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B5" w:rsidRPr="003E4EB5" w:rsidRDefault="003E4EB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4EB5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от 16 марта 2026 г. N 204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ОБ УТВЕРЖДЕНИИ ПОЛОЖЕНИЯ О РАЗМЕРЕ И ПОРЯДКЕ ВОЗМЕЩЕНИЯ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РАСХОДОВ ЗА ОБУЧЕНИЕ НА ПОДГОТОВИТЕЛЬНЫХ ОТДЕЛЕНИЯХ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 ДЕТЕЙ-СИРОТ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И ДЕТЕЙ, ОСТАВШИХСЯ БЕЗ ПОПЕЧЕНИЯ РОДИТЕЛЕЙ, ЛИЦ ИЗ ЧИСЛА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В ЛЕНИНГРАДСКОЙ ОБЛАСТИ</w:t>
      </w:r>
    </w:p>
    <w:p w:rsidR="003E4EB5" w:rsidRPr="003E4EB5" w:rsidRDefault="003E4EB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4EB5" w:rsidRPr="003E4EB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EB5" w:rsidRPr="003E4EB5" w:rsidRDefault="003E4E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EB5" w:rsidRPr="003E4EB5" w:rsidRDefault="003E4E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4EB5" w:rsidRPr="003E4EB5" w:rsidRDefault="003E4E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EB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3E4EB5" w:rsidRPr="003E4EB5" w:rsidRDefault="003E4E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EB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>
              <w:r w:rsidRPr="003E4EB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3E4EB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Ленинградской области</w:t>
            </w:r>
          </w:p>
          <w:p w:rsidR="003E4EB5" w:rsidRPr="003E4EB5" w:rsidRDefault="003E4E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EB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06.04.2026 N 281)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EB5" w:rsidRPr="003E4EB5" w:rsidRDefault="003E4E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пунктом 1 статьи 6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и </w:t>
      </w:r>
      <w:hyperlink r:id="rId6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областного закона от 28 июля 2005 года N 65-оз "О дополнительных гарантиях социальной поддержки детей-сирот и детей, оставшихся без попечения родителей, лиц из числа детей-сирот и детей, оставшихся без попечения родителей, в Ленинградской области" Правительство Ленинградской области постановляет: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3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о размере и порядке возмещения расходов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 Комитету по социальной защите населения Ленинградской области: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2.1. При формировании бюджетной заявки на финансирование расходов из областного бюджета Ленинградской области на соответствующий финансовый год предусматривать расходы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lastRenderedPageBreak/>
        <w:t>2.2. Осуществлять возмещение расходов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 в пределах средств, предусмотренных на эти цели в областном бюджете Ленинградской области на соответствующий финансовый год.</w:t>
      </w:r>
    </w:p>
    <w:p w:rsidR="003E4EB5" w:rsidRPr="003E4EB5" w:rsidRDefault="003E4E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06.04.2026 N 281)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3E4EB5" w:rsidRPr="003E4EB5" w:rsidRDefault="007F0E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3E4EB5" w:rsidRPr="003E4E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3E4EB5" w:rsidRPr="003E4EB5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25 августа 2005 года N 209 "Об утверждении Положения о размере и порядке возмещения расходов за обучение на курсах по подготовке к поступлению в учреждения среднего и высшего профессионального образования на обучение детей-сирот и детей, оставшихся без попечения родителей, лиц из числа детей-сирот и детей, оставшихся без попечения родителей, в Ленинградской области";</w:t>
      </w:r>
    </w:p>
    <w:p w:rsidR="003E4EB5" w:rsidRPr="003E4EB5" w:rsidRDefault="007F0E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3E4EB5" w:rsidRPr="003E4E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3E4EB5" w:rsidRPr="003E4EB5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15 октября 2012 года N 315 "О внесении изменений в постановление Правительства Ленинградской области от 25 августа 2005 года N 209 "Об утверждении Положения о размере и порядке возмещения расходов за обучение на курсах по подготовке к поступлению в учреждения среднего и высшего профессионального образования на обучение детей-сирот и детей, оставшихся без попечения родителей, в Ленинградской области".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4. Контроль за исполнением постановления возложить на вице-губернатора Ленинградской области по социальным вопросам.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даты официального опубликования.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Губернатор</w:t>
      </w: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E4EB5"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УТВЕРЖДЕНО</w:t>
      </w: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от 16.03.2026 N 204</w:t>
      </w:r>
    </w:p>
    <w:p w:rsidR="003E4EB5" w:rsidRPr="003E4EB5" w:rsidRDefault="003E4E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(приложение)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3E4EB5">
        <w:rPr>
          <w:rFonts w:ascii="Times New Roman" w:hAnsi="Times New Roman" w:cs="Times New Roman"/>
          <w:sz w:val="28"/>
          <w:szCs w:val="28"/>
        </w:rPr>
        <w:t>ПОЛОЖЕНИЕ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О РАЗМЕРЕ И ПОРЯДКЕ ВОЗМЕЩЕНИЯ РАСХОДОВ ЗА ОБУЧЕНИЕ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НА ПОДГОТОВИТЕЛЬНЫХ ОТДЕЛЕНИЯХ ОБРАЗОВАТЕЛЬНЫХ ОРГАНИЗАЦИЙ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ВЫСШЕГО ОБРАЗОВАНИЯ ДЕТЕЙ-СИРОТ И ДЕТЕЙ, ОСТАВШИХСЯ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БЕЗ ПОПЕЧЕНИЯ РОДИТЕЛЕЙ, ЛИЦ ИЗ ЧИСЛА ДЕТЕЙ-СИРОТ И ДЕТЕЙ,</w:t>
      </w:r>
    </w:p>
    <w:p w:rsidR="003E4EB5" w:rsidRPr="003E4EB5" w:rsidRDefault="003E4E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ОСТАВШИХСЯ БЕЗ ПОПЕЧЕНИЯ РОДИТЕЛЕЙ, В ЛЕНИНГРАДСКОЙ ОБЛАСТИ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1.1. Настоящее Положение устанавливает размер и порядок возмещения расходов за обучение на подготовительных отделениях образовательных организаций высшего образования детей-сирот и детей, оставшихся без попечения родителей, лиц из числа детей-сирот и детей, оставшихся без попечения родителей, в Ленинградской области (далее - возмещение расходов).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3"/>
      <w:bookmarkEnd w:id="2"/>
      <w:r w:rsidRPr="003E4EB5">
        <w:rPr>
          <w:rFonts w:ascii="Times New Roman" w:hAnsi="Times New Roman" w:cs="Times New Roman"/>
          <w:sz w:val="28"/>
          <w:szCs w:val="28"/>
        </w:rPr>
        <w:t>1.2. Право на возмещение расходов предоставляется детям-сиротам и детям, оставшимся без попечения родителей, лицам из числа детей-сирот и детей, оставшихся без попечения родителей (далее - заявитель).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1.3. Возмещение расходов осуществляется за обучение на подготовительных отделениях образовательных организаций высшего образования </w:t>
      </w:r>
      <w:proofErr w:type="spellStart"/>
      <w:r w:rsidRPr="003E4EB5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Pr="003E4EB5">
        <w:rPr>
          <w:rFonts w:ascii="Times New Roman" w:hAnsi="Times New Roman" w:cs="Times New Roman"/>
          <w:sz w:val="28"/>
          <w:szCs w:val="28"/>
        </w:rPr>
        <w:t xml:space="preserve"> по фактическим расходам, но не более 53 тысяч рублей на одного человека в год.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1.4. Возмещение расходов осуществляется Ленинградским областным государственным казенным учреждением "Центр социальной защиты населения" (далее - ЛОГКУ "ЦСЗН").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1.5. Возмещение расходов производится за счет средств областного бюджета Ленинградской области в пределах средств, предусмотренных областным законом об областном бюджете Ленинградской области.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 Порядок возмещения расходов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2.1. Заявление о возмещении расходов (далее - заявление) подается по форме, установленной административным регламентом предоставления соответствующей государственной услуги, утвержденным нормативным правовым актом комитета по социальной защите населения Ленинградской области (далее - административный регламент):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lastRenderedPageBreak/>
        <w:t>1) при личной явке - в государственном бюджетном учреждении Ленинградской области "Многофункциональный центр предоставления государственных и муниципальных услуг";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2) без личной явки - в электронной форме через личный кабинет заявителя с использованием портала государственных и муниципальных услуг (функций) Ленинградской области (при технической реализации) в информационно-телекоммуникационной сети "Интернет" или федеральной государственной информационной системы "Единый портал государственных и муниципальных услуг (функций)" (при технической реализации).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3"/>
      <w:bookmarkEnd w:id="3"/>
      <w:r w:rsidRPr="003E4EB5">
        <w:rPr>
          <w:rFonts w:ascii="Times New Roman" w:hAnsi="Times New Roman" w:cs="Times New Roman"/>
          <w:sz w:val="28"/>
          <w:szCs w:val="28"/>
        </w:rPr>
        <w:t>2.2. Перечень документов и сведений, обязательных к представлению заявителем, необходимых для принятия решения о назначении (об отказе в назначении) возмещения расходов: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1) заявление;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2) документ, удостоверяющий личность гражданина Российской Федерации;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3) договор о предоставлении образовательных услуг по обучению на подготовительных отделениях образовательной организации высшего образования;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4) документ об образовании и(или) о квалификации, подтверждающий получение среднего общего образования, для лиц, имеющих среднее общее образование;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5) для лиц, осваивающих образовательные программы среднего общего образования, - аттестат об основном общем образовании и справка о периоде обучения по образовательной программе среднего общего образования;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6) копия лицензии, выданной образовательной организации, предоставляющей услуги по обучению на подготовительных отделениях образовательных организаций высшего образования;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7) сведения о принадлежности заявителя к числу лиц, указанных в </w:t>
      </w:r>
      <w:hyperlink w:anchor="P53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8) платежный документ, подтверждающий произведенные расходы на обучение на подготовительном отделении в соответствии с заключенным договором.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В случае если документы, необходимые для предоставления единовременного пособия, подаются представителем заявителя, дополнительно представляются документы, удостоверяющие личность и полномочия представителя заявителя.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Перечень документов (сведений), подлежащих представлению в рамках </w:t>
      </w:r>
      <w:r w:rsidRPr="003E4EB5">
        <w:rPr>
          <w:rFonts w:ascii="Times New Roman" w:hAnsi="Times New Roman" w:cs="Times New Roman"/>
          <w:sz w:val="28"/>
          <w:szCs w:val="28"/>
        </w:rPr>
        <w:lastRenderedPageBreak/>
        <w:t>межведомственного взаимодействия, определяется в соответствии с административным регламентом.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Документы (сведения), необходимые в соответствии с законодательными или иными нормативными правовыми актами для назначения возмещения расходов, находящиеся в распоряжении государственных органов, органов местного самоуправления и подведомственных им организаций и подлежащие представлению в рамках межведомственного информационного взаимодействия, запрашиваются ЛОГКУ "ЦСЗН" в течение одного рабочего дня со дня регистрации заявления в ЛОГКУ "ЦСЗН".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2.3. Основаниями для отказа в приеме документов, необходимых для назначения возмещения расходов, являются: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1) подача заявления лицом, не относящимся к числу лиц, указанных в </w:t>
      </w:r>
      <w:hyperlink w:anchor="P53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настоящего Положения (за исключением случая подачи документов представителем заявителя);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2) несоответствие представленного заявления форме и требованиям, установленным административным регламентом;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3)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услуг/на портале государственных и муниципальных услуг (функций) Ленинградской области) (при технической реализации);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4) невозможность идентифицировать принадлежность документа заявителю;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5)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6)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2.4. Основаниями для отказа в назначении возмещения расходов являются: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1) отсутствие права у заявителя на получение возмещения расходов;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2) установление факта недостоверности представленной заявителем (представителем заявителя) информации и непредставления доработанного заявления и(или) доработанных документов (сведений), представляемых </w:t>
      </w:r>
      <w:r w:rsidRPr="003E4EB5">
        <w:rPr>
          <w:rFonts w:ascii="Times New Roman" w:hAnsi="Times New Roman" w:cs="Times New Roman"/>
          <w:sz w:val="28"/>
          <w:szCs w:val="28"/>
        </w:rPr>
        <w:lastRenderedPageBreak/>
        <w:t>заявителем в соответствии с требованиями административного регламента;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3) представление неполного комплекта документов, подлежащих представлению заявителем;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4) повторное обращение за назначением возмещения расходов;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5) поступление сведений о смерти заявителя до принятия ЛОГКУ "ЦСЗН" решения о назначении возмещения расходов.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2.5. Перечень оснований для приостановления соответствующей государственной услуги определяется в административном регламенте.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 xml:space="preserve">2.6. Решение о назначении (об отказе в назначении) заявителю возмещения расходов принимается ЛОГКУ "ЦСЗН" в форме распоряжения в течение девяти рабочих дней с даты регистрации заявления и документов (сведений), указанных в </w:t>
      </w:r>
      <w:hyperlink w:anchor="P63">
        <w:r w:rsidRPr="003E4EB5">
          <w:rPr>
            <w:rFonts w:ascii="Times New Roman" w:hAnsi="Times New Roman" w:cs="Times New Roman"/>
            <w:color w:val="0000FF"/>
            <w:sz w:val="28"/>
            <w:szCs w:val="28"/>
          </w:rPr>
          <w:t>пункте 2.2</w:t>
        </w:r>
      </w:hyperlink>
      <w:r w:rsidRPr="003E4EB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2.7. ЛОГКУ "ЦСЗН" в течение 30 рабочих дней с даты принятия решения о возмещении расходов осуществляет перечисление денежных средств на счет заявителя, открытый в кредитной организации.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2.8. ЛОГКУ "ЦСЗН" в течение семи рабочих дней с даты получения информации о перечислении денежных средств на счет заявителя размещает в государственной информационной системе Ленинградской области "Автоматизированная информационная система "Социальная защита Ленинградской области" информацию о перечислении денежных средств.</w:t>
      </w:r>
    </w:p>
    <w:p w:rsidR="003E4EB5" w:rsidRPr="003E4EB5" w:rsidRDefault="003E4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EB5">
        <w:rPr>
          <w:rFonts w:ascii="Times New Roman" w:hAnsi="Times New Roman" w:cs="Times New Roman"/>
          <w:sz w:val="28"/>
          <w:szCs w:val="28"/>
        </w:rPr>
        <w:t>2.9. Денежные средства, необоснованно выплаченные заявителю вследствие представления недостоверных сведений и(или) сокрытия информации, влияющей на право возмещения расходов, возвращаются заявителем добровольно в течение 30 календарных дней со дня получения соответствующего письменного требования ЛОГКУ "ЦСЗН" с указанием реквизитов счета для возврата, а в случае спора взыскиваются в порядке, установленном законодательством Российской Федерации.</w:t>
      </w: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4EB5" w:rsidRPr="003E4EB5" w:rsidRDefault="003E4EB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E21E8" w:rsidRPr="003E4EB5" w:rsidRDefault="00EE21E8">
      <w:pPr>
        <w:rPr>
          <w:rFonts w:ascii="Times New Roman" w:hAnsi="Times New Roman" w:cs="Times New Roman"/>
          <w:sz w:val="28"/>
          <w:szCs w:val="28"/>
        </w:rPr>
      </w:pPr>
    </w:p>
    <w:sectPr w:rsidR="00EE21E8" w:rsidRPr="003E4EB5" w:rsidSect="0069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B5"/>
    <w:rsid w:val="003E4EB5"/>
    <w:rsid w:val="007F0EBD"/>
    <w:rsid w:val="00E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5C43E-EB95-417D-800A-06A89D13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E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4E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4E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305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27949&amp;dst=100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3418&amp;dst=10024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1600&amp;dst=13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27949&amp;dst=100005" TargetMode="External"/><Relationship Id="rId9" Type="http://schemas.openxmlformats.org/officeDocument/2006/relationships/hyperlink" Target="https://login.consultant.ru/link/?req=doc&amp;base=SPB&amp;n=1278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Петличева</dc:creator>
  <cp:keywords/>
  <dc:description/>
  <cp:lastModifiedBy>Пользователь 7 ЦСЗН</cp:lastModifiedBy>
  <cp:revision>2</cp:revision>
  <dcterms:created xsi:type="dcterms:W3CDTF">2026-07-28T07:47:00Z</dcterms:created>
  <dcterms:modified xsi:type="dcterms:W3CDTF">2026-07-28T07:47:00Z</dcterms:modified>
</cp:coreProperties>
</file>