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AF" w:rsidRPr="00B3123C" w:rsidRDefault="003D7EA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B3123C">
        <w:rPr>
          <w:rFonts w:ascii="Times New Roman" w:hAnsi="Times New Roman" w:cs="Times New Roman"/>
          <w:sz w:val="24"/>
        </w:rPr>
        <w:t>ПРИМЕРНЫЙ ПЕРЕЧЕНЬ</w:t>
      </w:r>
    </w:p>
    <w:p w:rsidR="003D7EAF" w:rsidRPr="00B3123C" w:rsidRDefault="003D7EA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B3123C">
        <w:rPr>
          <w:rFonts w:ascii="Times New Roman" w:hAnsi="Times New Roman" w:cs="Times New Roman"/>
          <w:sz w:val="24"/>
        </w:rPr>
        <w:t>ПРЕДМЕТОВ ПУНКТА ПРОКАТА ДЕТСКОГО ИНВЕНТАРЯ,</w:t>
      </w:r>
    </w:p>
    <w:p w:rsidR="003D7EAF" w:rsidRPr="00B3123C" w:rsidRDefault="003D7EA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B3123C">
        <w:rPr>
          <w:rFonts w:ascii="Times New Roman" w:hAnsi="Times New Roman" w:cs="Times New Roman"/>
          <w:sz w:val="24"/>
        </w:rPr>
        <w:t>КОТОРЫЕ МОГУТ БЫТЬ ЗАКУПЛЕНЫ В РАМКАХ ОРГАНИЗАЦИИ</w:t>
      </w:r>
    </w:p>
    <w:p w:rsidR="003D7EAF" w:rsidRPr="00B3123C" w:rsidRDefault="003D7EA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B3123C">
        <w:rPr>
          <w:rFonts w:ascii="Times New Roman" w:hAnsi="Times New Roman" w:cs="Times New Roman"/>
          <w:sz w:val="24"/>
        </w:rPr>
        <w:t>РАБОТЫ ПУНКТА ПРОКАТА ДЕТСКОГО ИНВЕНТАРЯ</w:t>
      </w:r>
    </w:p>
    <w:p w:rsidR="003D7EAF" w:rsidRPr="00B3123C" w:rsidRDefault="003D7EAF">
      <w:pPr>
        <w:pStyle w:val="ConsPlusNormal"/>
        <w:spacing w:after="1"/>
        <w:rPr>
          <w:rFonts w:ascii="Times New Roman" w:hAnsi="Times New Roman" w:cs="Times New Roman"/>
          <w:sz w:val="24"/>
        </w:rPr>
      </w:pPr>
    </w:p>
    <w:p w:rsidR="003D7EAF" w:rsidRPr="00B3123C" w:rsidRDefault="003D7EAF">
      <w:pPr>
        <w:pStyle w:val="ConsPlusNormal"/>
        <w:outlineLvl w:val="0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313"/>
      </w:tblGrid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 xml:space="preserve">N </w:t>
            </w:r>
            <w:proofErr w:type="gramStart"/>
            <w:r w:rsidRPr="00B3123C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B3123C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Наименование предмета пункта проката детского инвентаря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Автокресло детское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Автолюлька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 xml:space="preserve">Бактерицидный </w:t>
            </w:r>
            <w:proofErr w:type="spellStart"/>
            <w:r w:rsidRPr="00B3123C">
              <w:rPr>
                <w:rFonts w:ascii="Times New Roman" w:hAnsi="Times New Roman" w:cs="Times New Roman"/>
                <w:sz w:val="24"/>
              </w:rPr>
              <w:t>рециркулятор</w:t>
            </w:r>
            <w:proofErr w:type="spellEnd"/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Ванночка для купания новорожденных с горкой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Ванночка для купания новорожденных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Велосипед трехколесный с ручкой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123C">
              <w:rPr>
                <w:rFonts w:ascii="Times New Roman" w:hAnsi="Times New Roman" w:cs="Times New Roman"/>
                <w:sz w:val="24"/>
              </w:rPr>
              <w:t>Беговел</w:t>
            </w:r>
            <w:proofErr w:type="spellEnd"/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Блендер-пароварка для детского питания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Весы для новорожденных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Детская кровать с бортиками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Детский манеж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Детский массажный коврик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Детский стульчик для кормления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Каталка-</w:t>
            </w:r>
            <w:proofErr w:type="spellStart"/>
            <w:r w:rsidRPr="00B3123C">
              <w:rPr>
                <w:rFonts w:ascii="Times New Roman" w:hAnsi="Times New Roman" w:cs="Times New Roman"/>
                <w:sz w:val="24"/>
              </w:rPr>
              <w:t>толокар</w:t>
            </w:r>
            <w:proofErr w:type="spellEnd"/>
            <w:r w:rsidRPr="00B3123C">
              <w:rPr>
                <w:rFonts w:ascii="Times New Roman" w:hAnsi="Times New Roman" w:cs="Times New Roman"/>
                <w:sz w:val="24"/>
              </w:rPr>
              <w:t xml:space="preserve"> детская от 1 года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Коляска прогулочная, в том числе для погодок, двойни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Коляска универсальная 2 в 1 (детская), в том числе для погодок, двойни</w:t>
            </w:r>
          </w:p>
        </w:tc>
      </w:tr>
      <w:tr w:rsidR="003D7EAF" w:rsidRPr="00B3123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313" w:type="dxa"/>
            <w:tcBorders>
              <w:bottom w:val="nil"/>
            </w:tcBorders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Конструктор, в том числе электронный для детей до 2 лет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Молокоотсос (электрический/ручной)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Напольный детский спортивный комплекс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Облучатель бактерицидный (детский)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Пеленальный столик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123C">
              <w:rPr>
                <w:rFonts w:ascii="Times New Roman" w:hAnsi="Times New Roman" w:cs="Times New Roman"/>
                <w:sz w:val="24"/>
              </w:rPr>
              <w:t>Пеленальная</w:t>
            </w:r>
            <w:proofErr w:type="spellEnd"/>
            <w:r w:rsidRPr="00B3123C">
              <w:rPr>
                <w:rFonts w:ascii="Times New Roman" w:hAnsi="Times New Roman" w:cs="Times New Roman"/>
                <w:sz w:val="24"/>
              </w:rPr>
              <w:t xml:space="preserve"> доска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Переноска для новорожденных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Подогреватель для бутылочек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 w:rsidP="00220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123C">
              <w:rPr>
                <w:rFonts w:ascii="Times New Roman" w:hAnsi="Times New Roman" w:cs="Times New Roman"/>
                <w:sz w:val="24"/>
              </w:rPr>
              <w:t>Прыгунки</w:t>
            </w:r>
            <w:proofErr w:type="spellEnd"/>
            <w:r w:rsidRPr="00B3123C">
              <w:rPr>
                <w:rFonts w:ascii="Times New Roman" w:hAnsi="Times New Roman" w:cs="Times New Roman"/>
                <w:sz w:val="24"/>
              </w:rPr>
              <w:t xml:space="preserve"> детские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 w:rsidP="00220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123C">
              <w:rPr>
                <w:rFonts w:ascii="Times New Roman" w:hAnsi="Times New Roman" w:cs="Times New Roman"/>
                <w:sz w:val="24"/>
              </w:rPr>
              <w:t>Радионяня</w:t>
            </w:r>
            <w:proofErr w:type="spellEnd"/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 w:rsidP="00220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Санки детские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 w:rsidP="00220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Стерилизатор для детской посуды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 w:rsidP="00220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Термометр детский для тела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 w:rsidP="00220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Термометр для воды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 w:rsidP="00220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Увлажнитель воздуха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 w:rsidP="00220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123C">
              <w:rPr>
                <w:rFonts w:ascii="Times New Roman" w:hAnsi="Times New Roman" w:cs="Times New Roman"/>
                <w:sz w:val="24"/>
              </w:rPr>
              <w:t>Хипсит</w:t>
            </w:r>
            <w:proofErr w:type="spellEnd"/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 w:rsidP="00220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Ходунки детские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 w:rsidP="00220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Шезлонг для новорожденных</w:t>
            </w:r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 w:rsidP="00220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123C">
              <w:rPr>
                <w:rFonts w:ascii="Times New Roman" w:hAnsi="Times New Roman" w:cs="Times New Roman"/>
                <w:sz w:val="24"/>
              </w:rPr>
              <w:t>Электрокачели</w:t>
            </w:r>
            <w:proofErr w:type="spellEnd"/>
          </w:p>
        </w:tc>
      </w:tr>
      <w:tr w:rsidR="003D7EAF" w:rsidRPr="00B3123C">
        <w:tc>
          <w:tcPr>
            <w:tcW w:w="624" w:type="dxa"/>
          </w:tcPr>
          <w:p w:rsidR="003D7EAF" w:rsidRPr="00B3123C" w:rsidRDefault="003D7EAF" w:rsidP="00220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3123C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7313" w:type="dxa"/>
          </w:tcPr>
          <w:p w:rsidR="003D7EAF" w:rsidRPr="00B3123C" w:rsidRDefault="003D7EA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123C">
              <w:rPr>
                <w:rFonts w:ascii="Times New Roman" w:hAnsi="Times New Roman" w:cs="Times New Roman"/>
                <w:sz w:val="24"/>
              </w:rPr>
              <w:t>Эргорюкзак</w:t>
            </w:r>
            <w:proofErr w:type="spellEnd"/>
          </w:p>
        </w:tc>
      </w:tr>
    </w:tbl>
    <w:p w:rsidR="001410AC" w:rsidRPr="00B3123C" w:rsidRDefault="001410A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410AC" w:rsidRPr="00B3123C" w:rsidSect="00921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AF"/>
    <w:rsid w:val="001410AC"/>
    <w:rsid w:val="003D7EAF"/>
    <w:rsid w:val="00B3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7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7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Кондренко Анна Николаевна</dc:creator>
  <cp:lastModifiedBy>Артем Александрович Плаксицкий</cp:lastModifiedBy>
  <cp:revision>2</cp:revision>
  <dcterms:created xsi:type="dcterms:W3CDTF">2026-01-23T08:39:00Z</dcterms:created>
  <dcterms:modified xsi:type="dcterms:W3CDTF">2026-01-23T08:39:00Z</dcterms:modified>
</cp:coreProperties>
</file>