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C6" w:rsidRDefault="00CD55C6" w:rsidP="00CD55C6">
      <w:pPr>
        <w:pStyle w:val="ConsPlusNormal"/>
        <w:jc w:val="right"/>
        <w:outlineLvl w:val="0"/>
      </w:pPr>
      <w:bookmarkStart w:id="0" w:name="_GoBack"/>
      <w:bookmarkEnd w:id="0"/>
      <w:r>
        <w:t>ПРИЛОЖЕНИЕ 81</w:t>
      </w:r>
    </w:p>
    <w:p w:rsidR="00CD55C6" w:rsidRDefault="00CD55C6" w:rsidP="00CD55C6">
      <w:pPr>
        <w:pStyle w:val="ConsPlusNormal"/>
        <w:jc w:val="right"/>
      </w:pPr>
      <w:r>
        <w:t>к приказу комитета</w:t>
      </w:r>
    </w:p>
    <w:p w:rsidR="00CD55C6" w:rsidRDefault="00CD55C6" w:rsidP="00CD55C6">
      <w:pPr>
        <w:pStyle w:val="ConsPlusNormal"/>
        <w:jc w:val="right"/>
      </w:pPr>
      <w:r>
        <w:t>по социальной защите населения</w:t>
      </w:r>
    </w:p>
    <w:p w:rsidR="00CD55C6" w:rsidRDefault="00CD55C6" w:rsidP="00CD55C6">
      <w:pPr>
        <w:pStyle w:val="ConsPlusNormal"/>
        <w:jc w:val="right"/>
      </w:pPr>
      <w:r>
        <w:t>Ленинградской области</w:t>
      </w:r>
    </w:p>
    <w:p w:rsidR="00CD55C6" w:rsidRDefault="00CD55C6" w:rsidP="00CD55C6">
      <w:pPr>
        <w:pStyle w:val="ConsPlusNormal"/>
        <w:jc w:val="right"/>
      </w:pPr>
      <w:r>
        <w:t>от 31.01.2020 N 5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</w:pPr>
      <w:bookmarkStart w:id="1" w:name="P52480"/>
      <w:bookmarkEnd w:id="1"/>
      <w:r>
        <w:t>АДМИНИСТРАТИВНЫЙ РЕГЛАМЕНТ</w:t>
      </w:r>
    </w:p>
    <w:p w:rsidR="00CD55C6" w:rsidRDefault="00CD55C6" w:rsidP="00CD55C6">
      <w:pPr>
        <w:pStyle w:val="ConsPlusTitle"/>
        <w:jc w:val="center"/>
      </w:pPr>
      <w:r>
        <w:t>ПРЕДОСТАВЛЕНИЯ НА ТЕРРИТОРИИ ЛЕНИНГРАДСКОЙ ОБЛАСТИ</w:t>
      </w:r>
    </w:p>
    <w:p w:rsidR="00CD55C6" w:rsidRDefault="00CD55C6" w:rsidP="00CD55C6">
      <w:pPr>
        <w:pStyle w:val="ConsPlusTitle"/>
        <w:jc w:val="center"/>
      </w:pPr>
      <w:r>
        <w:t>ГОСУДАРСТВЕННОЙ УСЛУГИ ПО ПРИНЯТИЮ РЕШЕНИЯ О ПРЕДОСТАВЛЕНИИ</w:t>
      </w:r>
    </w:p>
    <w:p w:rsidR="00CD55C6" w:rsidRDefault="00CD55C6" w:rsidP="00CD55C6">
      <w:pPr>
        <w:pStyle w:val="ConsPlusTitle"/>
        <w:jc w:val="center"/>
      </w:pPr>
      <w:r>
        <w:t>(ОТКАЗЕ В ПРЕДОСТАВЛЕНИИ) ЕДИНОВРЕМЕННОЙ ВЫПЛАТЫ ЖЕНЩИНАМ,</w:t>
      </w:r>
    </w:p>
    <w:p w:rsidR="00CD55C6" w:rsidRDefault="00CD55C6" w:rsidP="00CD55C6">
      <w:pPr>
        <w:pStyle w:val="ConsPlusTitle"/>
        <w:jc w:val="center"/>
      </w:pPr>
      <w:r>
        <w:t>РОДИВШИМ В МЕДИЦИНСКОЙ ОРГАНИЗАЦИИ, РАСПОЛОЖЕННОЙ</w:t>
      </w:r>
    </w:p>
    <w:p w:rsidR="00CD55C6" w:rsidRDefault="00CD55C6" w:rsidP="00CD55C6">
      <w:pPr>
        <w:pStyle w:val="ConsPlusTitle"/>
        <w:jc w:val="center"/>
      </w:pPr>
      <w:r>
        <w:t>НА ТЕРРИТОРИИ ЛЕНИНГРАДСКОЙ ОБЛАСТИ</w:t>
      </w:r>
    </w:p>
    <w:p w:rsidR="00CD55C6" w:rsidRDefault="00CD55C6" w:rsidP="00CD55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55C6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CD55C6" w:rsidRDefault="00CD55C6" w:rsidP="00CD55C6">
      <w:pPr>
        <w:pStyle w:val="ConsPlusNormal"/>
        <w:jc w:val="center"/>
      </w:pPr>
      <w:r>
        <w:t>выплаты женщинам, родившим в медицинской организации,</w:t>
      </w:r>
    </w:p>
    <w:p w:rsidR="00CD55C6" w:rsidRDefault="00CD55C6" w:rsidP="00CD55C6">
      <w:pPr>
        <w:pStyle w:val="ConsPlusNormal"/>
        <w:jc w:val="center"/>
      </w:pPr>
      <w:r>
        <w:t>расположенной на территории Ленинградской области</w:t>
      </w:r>
    </w:p>
    <w:p w:rsidR="00CD55C6" w:rsidRDefault="00CD55C6" w:rsidP="00CD55C6">
      <w:pPr>
        <w:pStyle w:val="ConsPlusNormal"/>
        <w:jc w:val="center"/>
      </w:pPr>
      <w:r>
        <w:t>(далее - регламент, государственная услуга)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1"/>
      </w:pPr>
      <w:r>
        <w:t>I. ОБЩИЕ ПОЛОЖЕНИЯ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Предмет регулирования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Круг заявителей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 xml:space="preserve">1.2. Государственная услуга по предоставлению единовременной выплаты женщинам, родившим в медицинской организации, расположенной на территории </w:t>
      </w:r>
      <w:proofErr w:type="gramStart"/>
      <w:r>
        <w:t>Ленинградской области</w:t>
      </w:r>
      <w:proofErr w:type="gramEnd"/>
      <w:r>
        <w:t xml:space="preserve"> предоставляется женщине, из числа граждан Российской Федерации, имеющей место жительства на территории Ленинградской области, родившей в медицинской организации, расположенной на территории Ленинградской области на расстоянии не менее 30 км от места ее жительства.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Единовременная выплата назначается, если обращение за ней последовало в течение 90 календарных дней с даты рождения ребенка.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(далее - представитель заявителя):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lastRenderedPageBreak/>
        <w:t>Наименование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 (далее - государственная услуга).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2.2. Государственную услугу предоставляет ЦСЗН.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3337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3406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МФЦ;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bookmarkStart w:id="2" w:name="P52534"/>
      <w:bookmarkEnd w:id="2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255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D55C6" w:rsidRDefault="00CD55C6" w:rsidP="00CD55C6">
      <w:pPr>
        <w:pStyle w:val="ConsPlusTitle"/>
        <w:jc w:val="center"/>
      </w:pPr>
      <w:r>
        <w:t>государственной услуги, и способы ее взимания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D55C6" w:rsidRDefault="00CD55C6" w:rsidP="00CD55C6">
      <w:pPr>
        <w:pStyle w:val="ConsPlusTitle"/>
        <w:jc w:val="center"/>
      </w:pPr>
      <w:r>
        <w:t>запроса о предоставлении государственной услуги</w:t>
      </w:r>
    </w:p>
    <w:p w:rsidR="00CD55C6" w:rsidRDefault="00CD55C6" w:rsidP="00CD55C6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CD55C6" w:rsidRDefault="00CD55C6" w:rsidP="00CD55C6">
      <w:pPr>
        <w:pStyle w:val="ConsPlusTitle"/>
        <w:jc w:val="center"/>
      </w:pPr>
      <w:r>
        <w:t>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</w:t>
      </w:r>
      <w:r>
        <w:lastRenderedPageBreak/>
        <w:t>государственную услугу, или МФЦ, составляет не более 15 минут.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D55C6" w:rsidRDefault="00CD55C6" w:rsidP="00CD55C6">
      <w:pPr>
        <w:pStyle w:val="ConsPlusTitle"/>
        <w:jc w:val="center"/>
      </w:pPr>
      <w:r>
        <w:t>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bookmarkStart w:id="3" w:name="P52551"/>
      <w:bookmarkEnd w:id="3"/>
      <w:r>
        <w:t>2.7. Срок регистрации заявления о предоставлении государственной услуги составляет: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D55C6" w:rsidRDefault="00CD55C6" w:rsidP="00CD55C6">
      <w:pPr>
        <w:pStyle w:val="ConsPlusTitle"/>
        <w:jc w:val="center"/>
      </w:pPr>
      <w:r>
        <w:t>государственная услуга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D55C6" w:rsidRDefault="00CD55C6" w:rsidP="00CD55C6">
      <w:pPr>
        <w:pStyle w:val="ConsPlusTitle"/>
        <w:jc w:val="center"/>
      </w:pPr>
      <w:r>
        <w:t>в том числе учитывающие особенности предоставления</w:t>
      </w:r>
    </w:p>
    <w:p w:rsidR="00CD55C6" w:rsidRDefault="00CD55C6" w:rsidP="00CD55C6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D55C6" w:rsidRDefault="00CD55C6" w:rsidP="00CD55C6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D55C6" w:rsidRDefault="00CD55C6" w:rsidP="00CD55C6">
      <w:pPr>
        <w:pStyle w:val="ConsPlusTitle"/>
        <w:jc w:val="center"/>
      </w:pPr>
      <w:r>
        <w:t>и муниципальных услуг в электронной форме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2747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lastRenderedPageBreak/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2.10.5. Заявление о предоставлении государственной услуги заполняется в электронном виде в МФЦ специалистом МФЦ или заявителем (представителем заявителя) на ПГУ ЛО и(или) на Едином портале.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Заполненное заявление должно отвечать следующим требованиям: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написано на бланке по форме согласно </w:t>
      </w:r>
      <w:hyperlink w:anchor="P53063">
        <w:r>
          <w:rPr>
            <w:color w:val="0000FF"/>
          </w:rPr>
          <w:t>приложению 1 раздела V</w:t>
        </w:r>
      </w:hyperlink>
      <w:r>
        <w:t xml:space="preserve"> приложения к настоящему регламенту;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текст заявления должен быть написан на русском языке, персональные данные заявителя указаны полностью;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не допускается использования сокращений и аббревиатур, а также подчисток, приписок, зачеркнутых слов и иных неоговоренных исправлений, за исключением исправлений в той части заявления, которая заполняется работником МФЦ, скрепленных печатью и заверенных подписью работником МФЦ;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сведения, указанные в заявлении, не должны расходиться или противоречить прилагаемым к заявлению документам.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Заявитель (представитель заявителя) расписывается в заявлении в присутствии работника МФЦ, который в свою очередь удостоверяет факт собственноручной подписи заявителя (представителя заявителя) в заявлении.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случае если заявитель по решению суда не признан недееспособным, лично явился на прием, но не может самостоятельно расписаться в заявлении ввиду болезни, неграмотности, физического недостатка либо иной причины, заявитель должен оформить доверенность в соответствии с действующим законодательством, подтверждающую наличие у представителя прав действовать от лица заявителя.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Форма заявления в электронном виде размещается на ПГУ ЛО/Едином портале (при технической реализации). Заявитель (представитель заявителя) имеет право самостоятельно заполнить форму заявления, распечатать и представить заполненное заявление со всеми необходимыми документами в МФЦ.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Копии представленных документов заверяются нотариально, либо учреждением (организацией), выдавшим оригинал документа, либо МФЦ при предъявлении заявителем (представителем заявителя) оригиналов документов, за исключением решения суда.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Справки, подтверждающие доходы граждан за расчетный период, предоставляемые заявителем самостоятельно, должны содержать: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помесячные сведения о всех выплатах, предусмотренных трудовым законодательством и </w:t>
      </w:r>
      <w:r>
        <w:lastRenderedPageBreak/>
        <w:t>системой оплаты труда;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периоде, за который приходятся выплаты;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дату выдачи;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исходящий регистрационный номер документа;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полном наименовании и почтовом адресе органа государственной власти, органа местного самоуправления или юридического лица, а для индивидуального предпринимателя или иного физического лица, выдавшего документ, фамилию, имя, отчество (при наличии), место жительства и данные документа, удостоверяющего личность;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подписи руководителя организации или иного уполномоченного лица;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печать (наличие печати у индивидуального предпринимателя, не имеющего печати, является необязательным, отсутствие печати у индивидуального предпринимателя оговаривается в справке).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Прилагаемые к заявлению документы должны позволять идентифицировать принадлежность документа заявителю (представителю заявителя) и отвечать следующим требованиям: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тексты документов написаны разборчиво, записи и печати в них читаемы;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фамилия, имя и отчество заявителя написаны полностью;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документах нет подчисток, приписок, зачеркнутых слов и иных неоговоренных исправлений, за исключением исправлений, скрепленных печатью и заверенных подписью специалиста органа (организации), выдавшего документ, его правопреемником или иным лицом, имеющим соответствующие полномочия;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документы не имеют серьезных повреждений, наличие которых допускает многозначность истолкования их содержания.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В случае если документ оформлен не на русском языке, к документу прилагается </w:t>
      </w:r>
      <w:proofErr w:type="gramStart"/>
      <w:r>
        <w:t>надлежащим образом</w:t>
      </w:r>
      <w:proofErr w:type="gramEnd"/>
      <w:r>
        <w:t xml:space="preserve"> заверенный перевод на русский язык.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Документы, написанные на иностранном языке, заверенные печатью на иностранном языке, а также на языках народов Российской Федерации, при отсутствии дублирования на русском языке представляются при условии, что к ним прилагается перевод на русский язык, нотариально заверенный в соответствии с законодательством Российской Федерации.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2.10.6.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</w:t>
      </w:r>
      <w:r>
        <w:lastRenderedPageBreak/>
        <w:t>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D55C6" w:rsidRDefault="00CD55C6" w:rsidP="00CD55C6">
      <w:pPr>
        <w:pStyle w:val="ConsPlusTitle"/>
        <w:jc w:val="center"/>
      </w:pPr>
      <w:r>
        <w:t>для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5282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53012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D55C6" w:rsidRDefault="00CD55C6" w:rsidP="00CD55C6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D55C6" w:rsidRDefault="00CD55C6" w:rsidP="00CD55C6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D55C6" w:rsidRDefault="00CD55C6" w:rsidP="00CD55C6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D55C6" w:rsidRDefault="00CD55C6" w:rsidP="00CD55C6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D55C6" w:rsidRDefault="00CD55C6" w:rsidP="00CD55C6">
      <w:pPr>
        <w:pStyle w:val="ConsPlusTitle"/>
        <w:jc w:val="center"/>
      </w:pPr>
      <w:r>
        <w:t>в предоставлении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bookmarkStart w:id="4" w:name="P52619"/>
      <w:bookmarkEnd w:id="4"/>
      <w:r>
        <w:t>2.12. Исчерпывающий перечень оснований для отказа в приеме запроса о предоставления государственной услуги: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3) представление заявителем документов, не соответствующих требованиям, установленным административным регламентом;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4)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5) расхождение сведений, указанных в заявлении и прилагаемых к заявлению документах;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6) невозможность идентифицировать принадлежность документа заявителю;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7)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3616">
        <w:r>
          <w:rPr>
            <w:color w:val="0000FF"/>
          </w:rPr>
          <w:t>уведомления</w:t>
        </w:r>
      </w:hyperlink>
      <w:r>
        <w:t xml:space="preserve"> об отказе в приеме документов приведена в приложении 8 раздела V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lastRenderedPageBreak/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3511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bookmarkStart w:id="5" w:name="P52632"/>
      <w:bookmarkEnd w:id="5"/>
      <w:r>
        <w:t>2.12.2. Исчерпывающий перечень оснований для отказа в предоставлении государственной услуги: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 на дату регистрации заявления в ЦСЗН;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2) представленные документы недействительны/указанные в заявлении сведения недостоверны;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3406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29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D55C6" w:rsidRDefault="00CD55C6" w:rsidP="00CD55C6">
      <w:pPr>
        <w:pStyle w:val="ConsPlusTitle"/>
        <w:jc w:val="center"/>
      </w:pPr>
      <w:r>
        <w:t>АДМИНИСТРАТИВНЫХ ПРОЦЕДУР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CD55C6" w:rsidRDefault="00CD55C6" w:rsidP="00CD55C6">
      <w:pPr>
        <w:pStyle w:val="ConsPlusTitle"/>
        <w:jc w:val="center"/>
      </w:pPr>
      <w:r>
        <w:t>государственной услуги административных процедур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Профилирование заявителя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5281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CD55C6" w:rsidRDefault="00CD55C6" w:rsidP="00CD55C6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5282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29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при личном обращении в уполномоченный орган, при направлении запроса почтовой связью, </w:t>
      </w:r>
      <w:r>
        <w:lastRenderedPageBreak/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документы (сведения) о сумме выплат застрахованному лицу;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3) в органе государственной службы занятости населения: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4) в органе, осуществляющем пенсионное обеспечение (за исключением Фонда пенсионного и социального страхования):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5) в органе Федеральной налоговой службы: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</w:t>
      </w:r>
      <w:r>
        <w:lastRenderedPageBreak/>
        <w:t>содержании), вознаграждении за выполненную работу, оказанную услугу, совершение действия;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дивидендах, процентах и иных доходах, полученных по операциям с ценными бумагами;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 и от осуществления частной практики;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об ИНН физического лица на основании данных о ФИО и дате рождения;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6) в органе Федеральной службы судебных приставов: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справка или постановление судебного пристава-исполнителя о возвращении исполнительного документа взыскателю;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7) в органе Федеральной службы исполнения наказаний и других соответствующих федеральных органах: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8) в Единой централизованной цифровой платформе в социальной сфере: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</w:t>
      </w:r>
      <w:r>
        <w:lastRenderedPageBreak/>
        <w:t>Ленинградской области;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29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351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52534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CD55C6" w:rsidRDefault="00CD55C6" w:rsidP="00CD55C6">
      <w:pPr>
        <w:pStyle w:val="ConsPlusTitle"/>
        <w:jc w:val="center"/>
      </w:pPr>
      <w:r>
        <w:t>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529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bookmarkStart w:id="6" w:name="P52747"/>
      <w:bookmarkEnd w:id="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МФЦ;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lastRenderedPageBreak/>
        <w:t>в электронной форме через личный кабинет заявителя на ПГУ ЛО/Едином портале;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5282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- лично в ЦСЗН.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CD55C6" w:rsidRDefault="00CD55C6" w:rsidP="00CD55C6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1"/>
      </w:pPr>
      <w:r>
        <w:t>Приложение</w:t>
      </w:r>
    </w:p>
    <w:p w:rsidR="00CD55C6" w:rsidRDefault="00CD55C6" w:rsidP="00CD55C6">
      <w:pPr>
        <w:pStyle w:val="ConsPlusNormal"/>
        <w:jc w:val="right"/>
      </w:pPr>
      <w:r>
        <w:t>к административному регламенту</w:t>
      </w:r>
    </w:p>
    <w:p w:rsidR="00CD55C6" w:rsidRDefault="00CD55C6" w:rsidP="00CD55C6">
      <w:pPr>
        <w:pStyle w:val="ConsPlusNormal"/>
        <w:jc w:val="right"/>
      </w:pPr>
      <w:r>
        <w:t>предоставления на территории</w:t>
      </w:r>
    </w:p>
    <w:p w:rsidR="00CD55C6" w:rsidRDefault="00CD55C6" w:rsidP="00CD55C6">
      <w:pPr>
        <w:pStyle w:val="ConsPlusNormal"/>
        <w:jc w:val="right"/>
      </w:pPr>
      <w:r>
        <w:t>Ленинградской области государственной</w:t>
      </w:r>
    </w:p>
    <w:p w:rsidR="00CD55C6" w:rsidRDefault="00CD55C6" w:rsidP="00CD55C6">
      <w:pPr>
        <w:pStyle w:val="ConsPlusNormal"/>
        <w:jc w:val="right"/>
      </w:pPr>
      <w:r>
        <w:t>услуги по принятию решения</w:t>
      </w:r>
    </w:p>
    <w:p w:rsidR="00CD55C6" w:rsidRDefault="00CD55C6" w:rsidP="00CD55C6">
      <w:pPr>
        <w:pStyle w:val="ConsPlusNormal"/>
        <w:jc w:val="right"/>
      </w:pPr>
      <w:r>
        <w:t>о предоставлении (отказе в предоставлении)</w:t>
      </w:r>
    </w:p>
    <w:p w:rsidR="00CD55C6" w:rsidRDefault="00CD55C6" w:rsidP="00CD55C6">
      <w:pPr>
        <w:pStyle w:val="ConsPlusNormal"/>
        <w:jc w:val="right"/>
      </w:pPr>
      <w:r>
        <w:t>единовременной выплаты женщинам,</w:t>
      </w:r>
    </w:p>
    <w:p w:rsidR="00CD55C6" w:rsidRDefault="00CD55C6" w:rsidP="00CD55C6">
      <w:pPr>
        <w:pStyle w:val="ConsPlusNormal"/>
        <w:jc w:val="right"/>
      </w:pPr>
      <w:r>
        <w:t>родившим в медицинской организации,</w:t>
      </w:r>
    </w:p>
    <w:p w:rsidR="00CD55C6" w:rsidRDefault="00CD55C6" w:rsidP="00CD55C6">
      <w:pPr>
        <w:pStyle w:val="ConsPlusNormal"/>
        <w:jc w:val="right"/>
      </w:pPr>
      <w:r>
        <w:t>расположенной на территории Ленинградской области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ind w:firstLine="540"/>
        <w:jc w:val="both"/>
      </w:pPr>
      <w:r>
        <w:t>1. Условные сокращения: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lastRenderedPageBreak/>
        <w:t>П(з) - представитель заявителя;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CD55C6" w:rsidRDefault="00CD55C6" w:rsidP="00CD55C6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bookmarkStart w:id="7" w:name="P52812"/>
      <w:bookmarkEnd w:id="7"/>
      <w:r>
        <w:t>II. Идентификаторы категорий (признаков) заявителей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Таблица N 1</w:t>
      </w:r>
    </w:p>
    <w:p w:rsidR="00CD55C6" w:rsidRDefault="00CD55C6" w:rsidP="00CD55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CD55C6" w:rsidTr="001C5F5B">
        <w:tc>
          <w:tcPr>
            <w:tcW w:w="4649" w:type="dxa"/>
            <w:vMerge w:val="restart"/>
          </w:tcPr>
          <w:p w:rsidR="00CD55C6" w:rsidRDefault="00CD55C6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D55C6" w:rsidTr="001C5F5B">
        <w:tc>
          <w:tcPr>
            <w:tcW w:w="4649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39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Назначение единовременной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выплаты</w:t>
            </w:r>
          </w:p>
        </w:tc>
      </w:tr>
      <w:tr w:rsidR="00CD55C6" w:rsidTr="001C5F5B">
        <w:tc>
          <w:tcPr>
            <w:tcW w:w="4649" w:type="dxa"/>
          </w:tcPr>
          <w:p w:rsidR="00CD55C6" w:rsidRDefault="00CD55C6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bookmarkStart w:id="8" w:name="P52823"/>
      <w:bookmarkEnd w:id="8"/>
      <w:r>
        <w:t>III. Исчерпывающий перечень документов,</w:t>
      </w:r>
    </w:p>
    <w:p w:rsidR="00CD55C6" w:rsidRDefault="00CD55C6" w:rsidP="00CD55C6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Таблица N 2</w:t>
      </w:r>
    </w:p>
    <w:p w:rsidR="00CD55C6" w:rsidRDefault="00CD55C6" w:rsidP="00CD55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D55C6" w:rsidTr="001C5F5B">
        <w:tc>
          <w:tcPr>
            <w:tcW w:w="9071" w:type="dxa"/>
            <w:gridSpan w:val="5"/>
          </w:tcPr>
          <w:p w:rsidR="00CD55C6" w:rsidRDefault="00CD55C6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t>О - Л</w:t>
            </w:r>
          </w:p>
          <w:p w:rsidR="00CD55C6" w:rsidRDefault="00CD55C6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</w:t>
            </w:r>
            <w:r>
              <w:lastRenderedPageBreak/>
              <w:t>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2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3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lastRenderedPageBreak/>
              <w:t>О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t>О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Справка</w:t>
              </w:r>
            </w:hyperlink>
            <w:r>
              <w:t>, подтверждающая рождение ребенка в медицинской организации на территории Ленинградской области и содержащая сведения о доставке женщины в медицинскую организацию санитарным транспортом, по форме согласно приложению к Порядку предоставления единовременной выплаты женщинам, родившим в медицинской организации, расположенной на территории Ленинградской области, утвержденному постановлением Правительства Ленинградской области от 15 мая 2024 года N 301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Документы, подтверждающие сведения о доходах заявителя и членов его семьи за последние двенадцать календарных месяцев, предшествующих одному календарному месяцу перед месяцем подачи заявления о назначении единовременной выплаты: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2) справки о размере ежемесячного пособия супругам военнослужащих, проходящих военную службу по контракту, в период их </w:t>
            </w:r>
            <w:r>
              <w:lastRenderedPageBreak/>
              <w:t>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4) справки о размере получаемых алиментов либо соглашение об уплате алиментов на ребенка;</w:t>
            </w:r>
          </w:p>
        </w:tc>
        <w:tc>
          <w:tcPr>
            <w:tcW w:w="1757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649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5) 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</w:t>
            </w:r>
            <w:r>
              <w:lastRenderedPageBreak/>
              <w:t>предусмотрено прохождение федеральной государственной службы, связанной с правоохранительной деятельностью;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7) справка о ежемесячном пожизненном содержании судей, вышедших в отставку;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8) другие доходы, в том числе: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- материальная помощь, оказываемая работодателями работникам, в том числе бывшим, уволившимся в связи с выходом на пенсию по инвалидности или по возрасту;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-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- ежемесячная денежная выплата, предоставляемая семье в соответствии с федеральным законодательством либо законодательством субъектов Российской Федерации</w:t>
            </w:r>
          </w:p>
        </w:tc>
        <w:tc>
          <w:tcPr>
            <w:tcW w:w="1757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  <w:jc w:val="center"/>
            </w:pP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</w:t>
            </w:r>
            <w:r>
              <w:lastRenderedPageBreak/>
              <w:t>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В случае если у заявителя (членов семьи заявителя)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1) трудовая книжка (при наличии) и(или) сведения о трудовой деятельности, предусмотренные Трудовым </w:t>
            </w:r>
            <w:hyperlink r:id="rId16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 или сведения о заработной плате или доходе, на которые начислены страховые взносы, из Фонда пенсионного и социального страхования Российской Федерации - при отсутствии трудовой книжки и(или) сведений о трудовой деятельности, предусмотренные Трудовым </w:t>
            </w:r>
            <w:hyperlink r:id="rId17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(для одного из родителей (законных представителей), осуществляющих уход за проживающим с ним ребенком в возрасте до трех лет и(или) тремя и более детьми в возрасте до 14 лет);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2)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3) справка из государственной службы занятости населения о регистрации родителя (законного представителя) в качестве безработного (для неработающих родителей (законных представителей),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месяцев);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4) 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которому не выдано направление в муниципальную образовательную организацию, реализующую образовательную </w:t>
            </w:r>
            <w:r>
              <w:lastRenderedPageBreak/>
              <w:t>программу дошкольного образования, в связи с отсутствием мест;</w:t>
            </w:r>
          </w:p>
        </w:tc>
        <w:tc>
          <w:tcPr>
            <w:tcW w:w="1757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5)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6) справка государственной службы занятости населения об отсутствии выплаты всех видов пособий по безработице и других выплат безработным - для граждан, имеющих статус безработных;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7) справка образовательной организации о прохождении обучения по очной форме, предоставлении академического отпуска и назначении компенсационной выплаты в соответствии с </w:t>
            </w:r>
            <w:hyperlink r:id="rId18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25 ноября 2019 года N 570 "О внесении изменения в Указ Президента Российской Федерации от 7 мая 2012 года N 606 "О мерах по реализации демографической политики Российской Федерации" и признании утратившими силу некоторых актов Президента Российской Федерации";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8) документ (справка), подтверждающий нахождение на длительном стационарном лечении (на период такого лечения);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</w:p>
        </w:tc>
      </w:tr>
      <w:tr w:rsidR="00CD55C6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  <w:jc w:val="both"/>
            </w:pPr>
          </w:p>
        </w:tc>
        <w:tc>
          <w:tcPr>
            <w:tcW w:w="4649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9)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10) справка из медицинской организации о постановке на учет по беременности и сроке беременности не менее 12 недель - при постановке на учет;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11) справка образовательной организации об отсутствии стипендии - для граждан до 23 лет, обучающихся по очной форме обучения в образовательных организациях начального, среднего и высшего профессионального образования;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12) справка о призыве отца ребенка на военную службу с указанием воинского звания и срока окончания службы по призыву;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13) справка из военной профессиональной </w:t>
            </w:r>
            <w:r>
              <w:lastRenderedPageBreak/>
              <w:t>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14) документы, подтверждающие отсутствие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факт нахождения под арестом, на принудительном лечении по решению суда;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15) справка территориального органа управления федеральной службы судебных приставов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757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  <w:jc w:val="center"/>
            </w:pP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c>
          <w:tcPr>
            <w:tcW w:w="9071" w:type="dxa"/>
            <w:gridSpan w:val="5"/>
          </w:tcPr>
          <w:p w:rsidR="00CD55C6" w:rsidRDefault="00CD55C6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Сведения о законном представителе ребенка;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 xml:space="preserve">Сведения о лишении (ограничении, восстановлении) родительских прав, Сведения об отмене ограничения родительских прав, </w:t>
            </w:r>
            <w:r>
              <w:lastRenderedPageBreak/>
              <w:t>сведения об отобрании ребенка при непосредственной угрозе его жизни или здоровью;</w:t>
            </w:r>
          </w:p>
          <w:p w:rsidR="00CD55C6" w:rsidRDefault="00CD55C6" w:rsidP="001C5F5B">
            <w:pPr>
              <w:pStyle w:val="ConsPlusNormal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D55C6" w:rsidTr="001C5F5B">
        <w:tc>
          <w:tcPr>
            <w:tcW w:w="45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</w:t>
            </w:r>
          </w:p>
        </w:tc>
        <w:tc>
          <w:tcPr>
            <w:tcW w:w="1757" w:type="dxa"/>
          </w:tcPr>
          <w:p w:rsidR="00CD55C6" w:rsidRDefault="00CD55C6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55C6" w:rsidRDefault="00CD55C6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CD55C6" w:rsidRDefault="00CD55C6" w:rsidP="00CD55C6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D55C6" w:rsidRDefault="00CD55C6" w:rsidP="00CD55C6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D55C6" w:rsidRDefault="00CD55C6" w:rsidP="00CD55C6">
      <w:pPr>
        <w:pStyle w:val="ConsPlusTitle"/>
        <w:jc w:val="center"/>
      </w:pPr>
      <w:r>
        <w:t>предоставления государственной услуги или отказа</w:t>
      </w:r>
    </w:p>
    <w:p w:rsidR="00CD55C6" w:rsidRDefault="00CD55C6" w:rsidP="00CD55C6">
      <w:pPr>
        <w:pStyle w:val="ConsPlusTitle"/>
        <w:jc w:val="center"/>
      </w:pPr>
      <w:r>
        <w:t>в предоставлении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bookmarkStart w:id="9" w:name="P52964"/>
      <w:bookmarkEnd w:id="9"/>
      <w:r>
        <w:t>Таблица N 3</w:t>
      </w:r>
    </w:p>
    <w:p w:rsidR="00CD55C6" w:rsidRDefault="00CD55C6" w:rsidP="00CD55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D55C6" w:rsidTr="001C5F5B">
        <w:tc>
          <w:tcPr>
            <w:tcW w:w="9038" w:type="dxa"/>
            <w:gridSpan w:val="3"/>
          </w:tcPr>
          <w:p w:rsidR="00CD55C6" w:rsidRDefault="00CD55C6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Представление заявителем документов, не соответствующих требованиям, установленным административным регламентом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Расхождение сведений, указанных в заявлении и прилагаемых к заявлению документах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 xml:space="preserve"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</w:t>
            </w:r>
            <w:r>
              <w:lastRenderedPageBreak/>
              <w:t>выдавшего документ, либо его правопреемника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CD55C6" w:rsidTr="001C5F5B">
        <w:tc>
          <w:tcPr>
            <w:tcW w:w="9038" w:type="dxa"/>
            <w:gridSpan w:val="3"/>
          </w:tcPr>
          <w:p w:rsidR="00CD55C6" w:rsidRDefault="00CD55C6" w:rsidP="001C5F5B">
            <w:pPr>
              <w:pStyle w:val="ConsPlusNormal"/>
              <w:jc w:val="both"/>
              <w:outlineLvl w:val="3"/>
            </w:pPr>
            <w:r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9038" w:type="dxa"/>
            <w:gridSpan w:val="3"/>
          </w:tcPr>
          <w:p w:rsidR="00CD55C6" w:rsidRDefault="00CD55C6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Отсутствие у заявителя права на получение единовременной выплаты на дату регистрации заявления в ЦСЗН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Представленные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Нарушение срока подачи заявления и документов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D55C6" w:rsidTr="001C5F5B">
        <w:tc>
          <w:tcPr>
            <w:tcW w:w="53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Title"/>
        <w:jc w:val="center"/>
        <w:outlineLvl w:val="2"/>
      </w:pPr>
      <w:bookmarkStart w:id="10" w:name="P53012"/>
      <w:bookmarkEnd w:id="10"/>
      <w:r>
        <w:t>V. Формы заявления и документов,</w:t>
      </w:r>
    </w:p>
    <w:p w:rsidR="00CD55C6" w:rsidRDefault="00CD55C6" w:rsidP="00CD55C6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1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454"/>
        <w:gridCol w:w="1814"/>
        <w:gridCol w:w="3572"/>
      </w:tblGrid>
      <w:tr w:rsidR="00CD55C6" w:rsidTr="001C5F5B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ЛОГКУ "Центр социальной защиты населения"</w:t>
            </w: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от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(при наличии) заявителя/представителя заявителя)</w:t>
            </w: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Реквизиты документа, удостоверяющего личность заявителя/представителя заявителя:</w:t>
            </w: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вид документа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гражданство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сведения о месте жительства, телефон, e-</w:t>
            </w:r>
            <w:proofErr w:type="spellStart"/>
            <w:r>
              <w:rPr>
                <w:i/>
              </w:rPr>
              <w:t>mail</w:t>
            </w:r>
            <w:proofErr w:type="spellEnd"/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Реквизиты документа, подтверждающего право представителя заявителя представлять интересы &lt;*&gt;:</w:t>
            </w: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вид документа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bookmarkStart w:id="11" w:name="P53063"/>
            <w:bookmarkEnd w:id="11"/>
            <w:r>
              <w:t>Заявление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Прошу назначить единовременную выплату в соответствии с </w:t>
            </w:r>
            <w:hyperlink r:id="rId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 мая 2024 года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268"/>
        <w:gridCol w:w="3855"/>
      </w:tblGrid>
      <w:tr w:rsidR="00CD55C6" w:rsidTr="001C5F5B"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  <w:r>
              <w:t>Фамилия, имя, отчество заявителя (при наличии)</w:t>
            </w:r>
          </w:p>
        </w:tc>
        <w:tc>
          <w:tcPr>
            <w:tcW w:w="6123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6123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  <w:r>
              <w:t>Гражданство</w:t>
            </w:r>
          </w:p>
        </w:tc>
        <w:tc>
          <w:tcPr>
            <w:tcW w:w="6123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6123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  <w:r>
              <w:lastRenderedPageBreak/>
              <w:t>Дата рождения несовершеннолетнего(их)</w:t>
            </w:r>
          </w:p>
        </w:tc>
        <w:tc>
          <w:tcPr>
            <w:tcW w:w="6123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  <w:r>
              <w:t>Медицинская организация, в которой произошли роды (указывается полный адрес)</w:t>
            </w:r>
          </w:p>
        </w:tc>
        <w:tc>
          <w:tcPr>
            <w:tcW w:w="6123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  <w:vMerge w:val="restart"/>
          </w:tcPr>
          <w:p w:rsidR="00CD55C6" w:rsidRDefault="00CD55C6" w:rsidP="001C5F5B">
            <w:pPr>
              <w:pStyle w:val="ConsPlusNormal"/>
            </w:pPr>
            <w:r>
              <w:t>Паспорт гражданки РФ</w:t>
            </w:r>
          </w:p>
        </w:tc>
        <w:tc>
          <w:tcPr>
            <w:tcW w:w="2268" w:type="dxa"/>
          </w:tcPr>
          <w:p w:rsidR="00CD55C6" w:rsidRDefault="00CD55C6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855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</w:tcPr>
          <w:p w:rsidR="00CD55C6" w:rsidRDefault="00CD55C6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855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</w:tcPr>
          <w:p w:rsidR="00CD55C6" w:rsidRDefault="00CD55C6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855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55C6" w:rsidTr="001C5F5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tcBorders>
              <w:left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CD55C6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CD55C6" w:rsidRDefault="00CD55C6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D55C6" w:rsidRDefault="00CD55C6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CD55C6" w:rsidRDefault="00CD55C6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D55C6" w:rsidRDefault="00CD55C6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CD55C6" w:rsidRDefault="00CD55C6" w:rsidP="001C5F5B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D55C6" w:rsidRDefault="00CD55C6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CD55C6" w:rsidRDefault="00CD55C6" w:rsidP="001C5F5B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CD55C6" w:rsidRDefault="00CD55C6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CD55C6" w:rsidRDefault="00CD55C6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447"/>
      </w:tblGrid>
      <w:tr w:rsidR="00CD55C6" w:rsidTr="001C5F5B">
        <w:tc>
          <w:tcPr>
            <w:tcW w:w="9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Заявляю, что за период с _________ по __________ (указывается необходимый расчетный период доходов) моя семья состоит из:</w:t>
            </w:r>
          </w:p>
        </w:tc>
      </w:tr>
      <w:tr w:rsidR="00CD55C6" w:rsidTr="001C5F5B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(указываются полные ФИО, даты рождения)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891"/>
        <w:gridCol w:w="2948"/>
      </w:tblGrid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Фамилия, имя, отчество (супруга)</w:t>
            </w:r>
          </w:p>
        </w:tc>
        <w:tc>
          <w:tcPr>
            <w:tcW w:w="5839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Степень родства к ребенку - для родителей</w:t>
            </w:r>
          </w:p>
        </w:tc>
        <w:tc>
          <w:tcPr>
            <w:tcW w:w="5839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Дата рождения (супруга)</w:t>
            </w:r>
          </w:p>
        </w:tc>
        <w:tc>
          <w:tcPr>
            <w:tcW w:w="5839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СНИЛС (супруга)</w:t>
            </w:r>
          </w:p>
        </w:tc>
        <w:tc>
          <w:tcPr>
            <w:tcW w:w="5839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</w:tcPr>
          <w:p w:rsidR="00CD55C6" w:rsidRDefault="00CD55C6" w:rsidP="001C5F5B">
            <w:pPr>
              <w:pStyle w:val="ConsPlusNormal"/>
              <w:jc w:val="both"/>
            </w:pPr>
            <w:r>
              <w:t>Паспорт гражданина РФ (супруга)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</w:tcPr>
          <w:p w:rsidR="00CD55C6" w:rsidRDefault="00CD55C6" w:rsidP="001C5F5B">
            <w:pPr>
              <w:pStyle w:val="ConsPlusNormal"/>
              <w:jc w:val="both"/>
            </w:pPr>
            <w:r>
              <w:t>Реквизиты актовой записи о регистрации брака - для супруга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</w:tcPr>
          <w:p w:rsidR="00CD55C6" w:rsidRDefault="00CD55C6" w:rsidP="001C5F5B">
            <w:pPr>
              <w:pStyle w:val="ConsPlusNormal"/>
              <w:jc w:val="both"/>
            </w:pPr>
            <w:r>
              <w:t>Реквизиты актовой записи о смерти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</w:tcPr>
          <w:p w:rsidR="00CD55C6" w:rsidRDefault="00CD55C6" w:rsidP="001C5F5B">
            <w:pPr>
              <w:pStyle w:val="ConsPlusNormal"/>
              <w:jc w:val="both"/>
            </w:pPr>
            <w: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ФИО до изменения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основание для изменения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номер и дата актовой записи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0" w:type="dxa"/>
            <w:gridSpan w:val="3"/>
          </w:tcPr>
          <w:p w:rsidR="00CD55C6" w:rsidRDefault="00CD55C6" w:rsidP="001C5F5B">
            <w:pPr>
              <w:pStyle w:val="ConsPlusNormal"/>
              <w:jc w:val="both"/>
            </w:pPr>
            <w:r>
              <w:t>Сведения о детях:</w:t>
            </w: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lastRenderedPageBreak/>
              <w:t>Адрес места жительства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839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</w:tcPr>
          <w:p w:rsidR="00CD55C6" w:rsidRDefault="00CD55C6" w:rsidP="001C5F5B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</w:tcPr>
          <w:p w:rsidR="00CD55C6" w:rsidRDefault="00CD55C6" w:rsidP="001C5F5B">
            <w:pPr>
              <w:pStyle w:val="ConsPlusNormal"/>
              <w:jc w:val="both"/>
            </w:pPr>
            <w:r>
              <w:t>Паспорт РФ (ребенка, при наличии)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0" w:type="dxa"/>
            <w:gridSpan w:val="3"/>
          </w:tcPr>
          <w:p w:rsidR="00CD55C6" w:rsidRDefault="00CD55C6" w:rsidP="001C5F5B">
            <w:pPr>
              <w:pStyle w:val="ConsPlusNormal"/>
              <w:jc w:val="both"/>
            </w:pPr>
            <w:r>
              <w:t>Сведения о доходах семьи:</w:t>
            </w: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839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839" w:type="dxa"/>
            <w:gridSpan w:val="2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 w:val="restart"/>
          </w:tcPr>
          <w:p w:rsidR="00CD55C6" w:rsidRDefault="00CD55C6" w:rsidP="001C5F5B">
            <w:pPr>
              <w:pStyle w:val="ConsPlusNormal"/>
              <w:jc w:val="both"/>
            </w:pPr>
            <w: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20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наличии), гражданин сообщает (поставить отметку(и) "V"):</w:t>
            </w: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  <w:jc w:val="both"/>
            </w:pPr>
            <w:r>
              <w:t xml:space="preserve">не имею трудовой книжки и(или) сведений о трудовой деятельности, предусмотренных Трудовым </w:t>
            </w:r>
            <w:hyperlink r:id="rId2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нигде не работал(а) и не работаю по трудовому договору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31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891" w:type="dxa"/>
          </w:tcPr>
          <w:p w:rsidR="00CD55C6" w:rsidRDefault="00CD55C6" w:rsidP="001C5F5B">
            <w:pPr>
              <w:pStyle w:val="ConsPlusNormal"/>
              <w:jc w:val="both"/>
            </w:pPr>
            <w:r>
              <w:t xml:space="preserve">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</w:t>
            </w:r>
            <w:r>
              <w:lastRenderedPageBreak/>
              <w:t>лицензированию</w:t>
            </w:r>
          </w:p>
        </w:tc>
        <w:tc>
          <w:tcPr>
            <w:tcW w:w="2948" w:type="dxa"/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Прошу исключить из общей суммы дохода выплаченные алименты в сумме _______ руб. ___ коп., удерживаемые по</w:t>
            </w:r>
          </w:p>
        </w:tc>
      </w:tr>
      <w:tr w:rsidR="00CD55C6" w:rsidTr="001C5F5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(основание для удержания алиментов, Ф.И.О. лица, в пользу которого производятся удержания)</w:t>
            </w:r>
          </w:p>
        </w:tc>
      </w:tr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CD55C6" w:rsidTr="001C5F5B">
        <w:tc>
          <w:tcPr>
            <w:tcW w:w="62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CD55C6" w:rsidTr="001C5F5B">
        <w:tc>
          <w:tcPr>
            <w:tcW w:w="624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6973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474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624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6973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474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624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6973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474" w:type="dxa"/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2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персональных данных), необходимо 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701"/>
        <w:gridCol w:w="340"/>
        <w:gridCol w:w="5216"/>
      </w:tblGrid>
      <w:tr w:rsidR="00CD55C6" w:rsidTr="001C5F5B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Дата заявления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 заявителя (представителя заявителя))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CD55C6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CD55C6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 w:val="restart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7" w:type="dxa"/>
            <w:tcBorders>
              <w:bottom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Выдать на руки в МФЦ</w:t>
            </w: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7" w:type="dxa"/>
            <w:tcBorders>
              <w:top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7" w:type="dxa"/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447" w:type="dxa"/>
          </w:tcPr>
          <w:p w:rsidR="00CD55C6" w:rsidRDefault="00CD55C6" w:rsidP="001C5F5B">
            <w:pPr>
              <w:pStyle w:val="ConsPlusNormal"/>
              <w:jc w:val="both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37"/>
        <w:gridCol w:w="340"/>
        <w:gridCol w:w="1020"/>
        <w:gridCol w:w="340"/>
        <w:gridCol w:w="2948"/>
        <w:gridCol w:w="340"/>
        <w:gridCol w:w="2211"/>
      </w:tblGrid>
      <w:tr w:rsidR="00CD55C6" w:rsidTr="001C5F5B"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rPr>
                <w:i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2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869"/>
        <w:gridCol w:w="960"/>
        <w:gridCol w:w="855"/>
        <w:gridCol w:w="1191"/>
        <w:gridCol w:w="4330"/>
        <w:gridCol w:w="340"/>
      </w:tblGrid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(Ф.И.О. заявителя/представителя заявителя полностью)</w:t>
            </w: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"____" ____________ ________ года рождения,</w:t>
            </w:r>
          </w:p>
        </w:tc>
      </w:tr>
      <w:tr w:rsidR="00CD55C6" w:rsidTr="001C5F5B"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Серия _______ номер ________________ Дата выдачи "___" _____________ г.</w:t>
            </w:r>
          </w:p>
        </w:tc>
      </w:tr>
      <w:tr w:rsidR="00CD55C6" w:rsidTr="001C5F5B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Адрес регистрации:</w:t>
            </w:r>
          </w:p>
        </w:tc>
        <w:tc>
          <w:tcPr>
            <w:tcW w:w="6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Полномочия подтверждены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и реквизиты доверенности или иного документа, подтверждающего полномочия представителя)</w:t>
            </w: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23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CD55C6" w:rsidTr="001C5F5B">
        <w:tc>
          <w:tcPr>
            <w:tcW w:w="8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(ЦСЗН, адрес, далее - оператор)</w:t>
            </w: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места жительства, сведений, содержащихся в представленных документах, фотографии), персональных данных заявителя</w:t>
            </w: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(указываются полные фамилия, имя, отчество, дата рождения)</w:t>
            </w:r>
          </w:p>
        </w:tc>
      </w:tr>
      <w:tr w:rsidR="00CD55C6" w:rsidTr="001C5F5B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с целью получения государственной услуги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мер социальной поддержки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Настоящее согласие действует до даты его отзыва мною, указанного в личном заявлении, заполненного в произвольной форме, поданного оператору.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814"/>
        <w:gridCol w:w="1474"/>
        <w:gridCol w:w="340"/>
        <w:gridCol w:w="2438"/>
        <w:gridCol w:w="340"/>
        <w:gridCol w:w="1531"/>
      </w:tblGrid>
      <w:tr w:rsidR="00CD55C6" w:rsidTr="001C5F5B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Подпись заявителя/</w:t>
            </w:r>
          </w:p>
          <w:p w:rsidR="00CD55C6" w:rsidRDefault="00CD55C6" w:rsidP="001C5F5B">
            <w:pPr>
              <w:pStyle w:val="ConsPlusNormal"/>
            </w:pPr>
            <w:r>
              <w:t>представителя заявителя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3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4"/>
        <w:gridCol w:w="1230"/>
        <w:gridCol w:w="315"/>
        <w:gridCol w:w="1304"/>
        <w:gridCol w:w="1815"/>
        <w:gridCol w:w="340"/>
        <w:gridCol w:w="340"/>
        <w:gridCol w:w="947"/>
        <w:gridCol w:w="1191"/>
        <w:gridCol w:w="441"/>
        <w:gridCol w:w="340"/>
      </w:tblGrid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bookmarkStart w:id="12" w:name="P53337"/>
            <w:bookmarkEnd w:id="12"/>
            <w:r>
              <w:rPr>
                <w:b/>
              </w:rPr>
              <w:t>РАСПОРЯЖЕНИЕ</w:t>
            </w: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lastRenderedPageBreak/>
              <w:t>от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назначить единовременную выплату женщине, родившей в медицинской организации, расположенной на территории Ленинградской области, и нуждающейся в перевозке из медицинской организации к месту жительства на территории Ленинградской области, в размере ____________ руб.</w:t>
            </w:r>
          </w:p>
        </w:tc>
      </w:tr>
      <w:tr w:rsidR="00CD55C6" w:rsidTr="001C5F5B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7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D55C6" w:rsidTr="001C5F5B">
        <w:tc>
          <w:tcPr>
            <w:tcW w:w="5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проживающей по адресу: Ленинградская область,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Способ выплаты</w:t>
            </w:r>
          </w:p>
        </w:tc>
        <w:tc>
          <w:tcPr>
            <w:tcW w:w="7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Руководитель ЛОГКУ "ЦСЗН"</w:t>
            </w:r>
          </w:p>
          <w:p w:rsidR="00CD55C6" w:rsidRDefault="00CD55C6" w:rsidP="001C5F5B">
            <w:pPr>
              <w:pStyle w:val="ConsPlusNormal"/>
            </w:pPr>
            <w:r>
              <w:t>(филиал)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ФИО</w:t>
            </w: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4"/>
      </w:pPr>
      <w:r>
        <w:t>Приложение</w:t>
      </w:r>
    </w:p>
    <w:p w:rsidR="00CD55C6" w:rsidRDefault="00CD55C6" w:rsidP="00CD55C6">
      <w:pPr>
        <w:pStyle w:val="ConsPlusNormal"/>
        <w:jc w:val="right"/>
      </w:pPr>
      <w:r>
        <w:t>к распоряжению ЛОГКУ "ЦСЗН"</w:t>
      </w:r>
    </w:p>
    <w:p w:rsidR="00CD55C6" w:rsidRDefault="00CD55C6" w:rsidP="00CD55C6">
      <w:pPr>
        <w:pStyle w:val="ConsPlusNormal"/>
        <w:jc w:val="right"/>
      </w:pPr>
      <w:r>
        <w:t>от "___" __________ 202__ г. N _____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55C6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Реквизиты счета для перечисления выплаты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2268"/>
      </w:tblGrid>
      <w:tr w:rsidR="00CD55C6" w:rsidTr="001C5F5B"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ФИО получателя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Расчетный счет получателя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Банк получателя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ИНН банка получателя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БИК банка получателя</w:t>
            </w:r>
          </w:p>
        </w:tc>
        <w:tc>
          <w:tcPr>
            <w:tcW w:w="2268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CD55C6" w:rsidTr="001C5F5B"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D55C6" w:rsidRDefault="00CD55C6" w:rsidP="001C5F5B">
            <w:pPr>
              <w:pStyle w:val="ConsPlusNormal"/>
              <w:jc w:val="center"/>
            </w:pPr>
            <w:r>
              <w:t>6</w:t>
            </w:r>
          </w:p>
        </w:tc>
      </w:tr>
      <w:tr w:rsidR="00CD55C6" w:rsidTr="001C5F5B">
        <w:tc>
          <w:tcPr>
            <w:tcW w:w="136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361" w:type="dxa"/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4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0"/>
        <w:gridCol w:w="1559"/>
        <w:gridCol w:w="4252"/>
        <w:gridCol w:w="494"/>
        <w:gridCol w:w="1304"/>
        <w:gridCol w:w="333"/>
        <w:gridCol w:w="340"/>
      </w:tblGrid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bookmarkStart w:id="13" w:name="P53406"/>
            <w:bookmarkEnd w:id="13"/>
            <w:r>
              <w:rPr>
                <w:b/>
              </w:rPr>
              <w:t>РАСПОРЯЖЕНИЕ</w:t>
            </w: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от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отказать</w:t>
            </w:r>
          </w:p>
        </w:tc>
      </w:tr>
      <w:tr w:rsidR="00CD55C6" w:rsidTr="001C5F5B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79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D55C6" w:rsidTr="001C5F5B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имеющей место жительства на территории Ленинградской области по адресу:</w:t>
            </w: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в предоставлении государственной услуги по предоставлению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области.</w:t>
            </w: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Причина отказа:</w:t>
            </w:r>
          </w:p>
        </w:tc>
      </w:tr>
      <w:tr w:rsidR="00CD55C6" w:rsidTr="001C5F5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single" w:sz="4" w:space="0" w:color="auto"/>
          </w:tblBorders>
        </w:tblPrEx>
        <w:tc>
          <w:tcPr>
            <w:tcW w:w="8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.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1984"/>
        <w:gridCol w:w="340"/>
        <w:gridCol w:w="2381"/>
      </w:tblGrid>
      <w:tr w:rsidR="00CD55C6" w:rsidTr="001C5F5B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Руководитель ЛОГКУ "ЦСЗН"</w:t>
            </w:r>
          </w:p>
          <w:p w:rsidR="00CD55C6" w:rsidRDefault="00CD55C6" w:rsidP="001C5F5B">
            <w:pPr>
              <w:pStyle w:val="ConsPlusNormal"/>
            </w:pPr>
            <w:r>
              <w:t>(филиал)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ФИО</w:t>
            </w:r>
          </w:p>
        </w:tc>
      </w:tr>
      <w:tr w:rsidR="00CD55C6" w:rsidTr="001C5F5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5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361"/>
        <w:gridCol w:w="2607"/>
        <w:gridCol w:w="2494"/>
        <w:gridCol w:w="510"/>
        <w:gridCol w:w="1205"/>
        <w:gridCol w:w="385"/>
      </w:tblGrid>
      <w:tr w:rsidR="00CD55C6" w:rsidTr="001C5F5B"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Угловой штамп ЛОГКУ "ЦСЗН"</w:t>
            </w:r>
          </w:p>
          <w:p w:rsidR="00CD55C6" w:rsidRDefault="00CD55C6" w:rsidP="001C5F5B">
            <w:pPr>
              <w:pStyle w:val="ConsPlusNormal"/>
            </w:pPr>
            <w:r>
              <w:t>филиал</w:t>
            </w:r>
          </w:p>
        </w:tc>
        <w:tc>
          <w:tcPr>
            <w:tcW w:w="4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5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УВЕДОМЛЕНИЕ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!</w:t>
            </w:r>
          </w:p>
        </w:tc>
      </w:tr>
      <w:tr w:rsidR="00CD55C6" w:rsidTr="001C5F5B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w:anchor="P52632">
              <w:r>
                <w:rPr>
                  <w:color w:val="0000FF"/>
                </w:rPr>
                <w:t>пунктом 2.12.2</w:t>
              </w:r>
            </w:hyperlink>
            <w:r>
              <w:t xml:space="preserve"> административного регламента предоставления на территории Ленинградской области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от __.__.20__ г. N _____, ЛОГКУ "Центр социальной защиты населения" принято решение об отказе в предоставлении государственной услуги по следующим обстоятельствам:</w:t>
            </w:r>
          </w:p>
        </w:tc>
      </w:tr>
      <w:tr w:rsidR="00CD55C6" w:rsidTr="001C5F5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5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single" w:sz="4" w:space="0" w:color="auto"/>
          </w:tblBorders>
        </w:tblPrEx>
        <w:tc>
          <w:tcPr>
            <w:tcW w:w="8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.</w:t>
            </w:r>
          </w:p>
        </w:tc>
      </w:tr>
      <w:tr w:rsidR="00CD55C6" w:rsidTr="001C5F5B">
        <w:tc>
          <w:tcPr>
            <w:tcW w:w="74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</w:pPr>
            <w:r>
              <w:t xml:space="preserve">По вопросу повторной подачи документов Вы можете обратиться </w:t>
            </w:r>
            <w:r>
              <w:rPr>
                <w:i/>
              </w:rPr>
              <w:t>(указывается при наличии возможности)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8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.</w:t>
            </w:r>
          </w:p>
        </w:tc>
      </w:tr>
      <w:tr w:rsidR="00CD55C6" w:rsidTr="001C5F5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Уточнить информацию о режиме работы филиала Учреждения можно по номеру телефона 8(800)350-06-05 и на сайте </w:t>
            </w:r>
            <w:hyperlink r:id="rId26">
              <w:r>
                <w:rPr>
                  <w:color w:val="0000FF"/>
                </w:rPr>
                <w:t>https://cszn.info</w:t>
              </w:r>
            </w:hyperlink>
            <w:r>
              <w:t>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Приложение: копия решения об отказе в предоставлении государственной услуги от ___.___._____ N ____.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2382"/>
        <w:gridCol w:w="340"/>
        <w:gridCol w:w="631"/>
        <w:gridCol w:w="1580"/>
        <w:gridCol w:w="340"/>
        <w:gridCol w:w="3005"/>
      </w:tblGrid>
      <w:tr w:rsidR="00CD55C6" w:rsidTr="001C5F5B"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lastRenderedPageBreak/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Исп.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blPrEx>
          <w:tblBorders>
            <w:insideH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(Ф.И.О., телефон)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6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421"/>
        <w:gridCol w:w="1313"/>
        <w:gridCol w:w="569"/>
        <w:gridCol w:w="340"/>
        <w:gridCol w:w="1304"/>
        <w:gridCol w:w="942"/>
        <w:gridCol w:w="340"/>
        <w:gridCol w:w="1167"/>
        <w:gridCol w:w="1896"/>
        <w:gridCol w:w="340"/>
      </w:tblGrid>
      <w:tr w:rsidR="00CD55C6" w:rsidTr="001C5F5B">
        <w:tc>
          <w:tcPr>
            <w:tcW w:w="4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Угловой штамп ЛОГКУ "ЦСЗН"</w:t>
            </w:r>
          </w:p>
          <w:p w:rsidR="00CD55C6" w:rsidRDefault="00CD55C6" w:rsidP="001C5F5B">
            <w:pPr>
              <w:pStyle w:val="ConsPlusNormal"/>
            </w:pPr>
            <w:r>
              <w:t>филиал</w:t>
            </w:r>
          </w:p>
        </w:tc>
        <w:tc>
          <w:tcPr>
            <w:tcW w:w="4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4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bookmarkStart w:id="14" w:name="P53511"/>
            <w:bookmarkEnd w:id="14"/>
            <w:r>
              <w:t>УВЕДОМЛЕНИЕ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4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!</w:t>
            </w:r>
          </w:p>
        </w:tc>
      </w:tr>
      <w:tr w:rsidR="00CD55C6" w:rsidTr="001C5F5B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 &lt;*&gt; следующих документов (сведений):</w:t>
            </w:r>
          </w:p>
        </w:tc>
      </w:tr>
      <w:tr w:rsidR="00CD55C6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D55C6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D55C6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D55C6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D55C6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both"/>
            </w:pPr>
            <w:r>
              <w:t>предоставление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Вам временно приостановлено.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в МФЦ;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ПГУ ЛО/ЕПГУ.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lastRenderedPageBreak/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7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CD55C6" w:rsidTr="001C5F5B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Исп.</w:t>
            </w: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(Ф.И.О., телефон)</w:t>
            </w:r>
          </w:p>
        </w:tc>
        <w:tc>
          <w:tcPr>
            <w:tcW w:w="4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D55C6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&lt;*&gt; Направлен ЦСЗН в рамках Федерального </w:t>
            </w:r>
            <w:hyperlink r:id="rId27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услуг".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7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846"/>
        <w:gridCol w:w="4334"/>
      </w:tblGrid>
      <w:tr w:rsidR="00CD55C6" w:rsidTr="001C5F5B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Угловой штамп ЛОГКУ "ЦСЗН"</w:t>
            </w:r>
          </w:p>
          <w:p w:rsidR="00CD55C6" w:rsidRDefault="00CD55C6" w:rsidP="001C5F5B">
            <w:pPr>
              <w:pStyle w:val="ConsPlusNormal"/>
            </w:pPr>
            <w:r>
              <w:t>филиал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t>УВЕДОМЛЕНИЕ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В соответствии с</w:t>
            </w: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отказать в</w:t>
            </w: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Приложение:</w:t>
            </w: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CD55C6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CD55C6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Исп.</w:t>
            </w:r>
          </w:p>
        </w:tc>
      </w:tr>
    </w:tbl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  <w:outlineLvl w:val="3"/>
      </w:pPr>
      <w:r>
        <w:t>Приложение 8</w:t>
      </w:r>
    </w:p>
    <w:p w:rsidR="00CD55C6" w:rsidRDefault="00CD55C6" w:rsidP="00CD55C6">
      <w:pPr>
        <w:pStyle w:val="ConsPlusNormal"/>
      </w:pPr>
    </w:p>
    <w:p w:rsidR="00CD55C6" w:rsidRDefault="00CD55C6" w:rsidP="00CD55C6">
      <w:pPr>
        <w:pStyle w:val="ConsPlusNormal"/>
        <w:jc w:val="right"/>
      </w:pPr>
      <w:r>
        <w:t>форма</w:t>
      </w:r>
    </w:p>
    <w:p w:rsidR="00CD55C6" w:rsidRDefault="00CD55C6" w:rsidP="00CD55C6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393"/>
        <w:gridCol w:w="3685"/>
      </w:tblGrid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Угловой штамп ЦСЗН</w:t>
            </w:r>
          </w:p>
        </w:tc>
      </w:tr>
      <w:tr w:rsidR="00CD55C6" w:rsidTr="001C5F5B">
        <w:tc>
          <w:tcPr>
            <w:tcW w:w="53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53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bookmarkStart w:id="15" w:name="P53616"/>
            <w:bookmarkEnd w:id="15"/>
            <w:r>
              <w:t>УВЕДОМЛЕНИЕ</w:t>
            </w:r>
          </w:p>
          <w:p w:rsidR="00CD55C6" w:rsidRDefault="00CD55C6" w:rsidP="001C5F5B">
            <w:pPr>
              <w:pStyle w:val="ConsPlusNormal"/>
              <w:jc w:val="center"/>
            </w:pPr>
            <w:r>
              <w:t>об отказе в приеме документов, необходимых для предоставления государственной услуги</w:t>
            </w: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w:anchor="P52619">
              <w:r>
                <w:rPr>
                  <w:color w:val="0000FF"/>
                </w:rPr>
                <w:t>пунктом 2.12</w:t>
              </w:r>
            </w:hyperlink>
            <w:r>
              <w:t xml:space="preserve"> административного регламента предоставления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от __.__.20__ N ___, Вам отказано в приеме документов, необходимых для предоставления государственной услуги.</w:t>
            </w: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>Причина отказа:</w:t>
            </w:r>
          </w:p>
        </w:tc>
      </w:tr>
      <w:tr w:rsidR="00CD55C6" w:rsidTr="001C5F5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</w:tbl>
    <w:p w:rsidR="00CD55C6" w:rsidRDefault="00CD55C6" w:rsidP="00CD55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CD55C6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  <w:r>
              <w:t xml:space="preserve">Наименование должности </w:t>
            </w:r>
            <w:r>
              <w:lastRenderedPageBreak/>
              <w:t>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</w:tr>
      <w:tr w:rsidR="00CD55C6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5C6" w:rsidRDefault="00CD55C6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CD55C6" w:rsidRDefault="00CD55C6" w:rsidP="00CD55C6">
      <w:pPr>
        <w:pStyle w:val="ConsPlusNormal"/>
        <w:jc w:val="both"/>
      </w:pPr>
    </w:p>
    <w:p w:rsidR="00CD55C6" w:rsidRDefault="00CD55C6" w:rsidP="00CD55C6">
      <w:pPr>
        <w:pStyle w:val="ConsPlusNormal"/>
        <w:jc w:val="both"/>
      </w:pPr>
    </w:p>
    <w:p w:rsidR="00CD55C6" w:rsidRDefault="00CD55C6" w:rsidP="00CD55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55C6" w:rsidRDefault="00CD55C6" w:rsidP="00CD55C6"/>
    <w:p w:rsidR="00F85725" w:rsidRDefault="00F85725"/>
    <w:sectPr w:rsidR="00F85725" w:rsidSect="00A0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99"/>
    <w:rsid w:val="00871799"/>
    <w:rsid w:val="00CD55C6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EC025-FCCB-4974-83DF-E8C03E6D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5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23235&amp;dst=449" TargetMode="External"/><Relationship Id="rId18" Type="http://schemas.openxmlformats.org/officeDocument/2006/relationships/hyperlink" Target="https://login.consultant.ru/link/?req=doc&amp;base=LAW&amp;n=338439" TargetMode="External"/><Relationship Id="rId26" Type="http://schemas.openxmlformats.org/officeDocument/2006/relationships/hyperlink" Target="https://cszn.inf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53" TargetMode="Externa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499769&amp;dst=6" TargetMode="External"/><Relationship Id="rId17" Type="http://schemas.openxmlformats.org/officeDocument/2006/relationships/hyperlink" Target="https://login.consultant.ru/link/?req=doc&amp;base=LAW&amp;n=523253" TargetMode="External"/><Relationship Id="rId25" Type="http://schemas.openxmlformats.org/officeDocument/2006/relationships/hyperlink" Target="https://login.consultant.ru/link/?req=doc&amp;base=SPB&amp;n=305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53" TargetMode="External"/><Relationship Id="rId20" Type="http://schemas.openxmlformats.org/officeDocument/2006/relationships/hyperlink" Target="https://login.consultant.ru/link/?req=doc&amp;base=LAW&amp;n=52325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SPB&amp;n=305016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SPB&amp;n=305016&amp;dst=100093" TargetMode="External"/><Relationship Id="rId23" Type="http://schemas.openxmlformats.org/officeDocument/2006/relationships/hyperlink" Target="https://login.consultant.ru/link/?req=doc&amp;base=LAW&amp;n=499769&amp;dst=10028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SPB&amp;n=305016" TargetMode="External"/><Relationship Id="rId4" Type="http://schemas.openxmlformats.org/officeDocument/2006/relationships/hyperlink" Target="https://login.consultant.ru/link/?req=doc&amp;base=SPB&amp;n=320710&amp;dst=106847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23235&amp;dst=327" TargetMode="External"/><Relationship Id="rId22" Type="http://schemas.openxmlformats.org/officeDocument/2006/relationships/hyperlink" Target="https://login.consultant.ru/link/?req=doc&amp;base=LAW&amp;n=510753&amp;dst=1224" TargetMode="External"/><Relationship Id="rId27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10522</Words>
  <Characters>59981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2026-01-26T07:56:00Z</dcterms:created>
  <dcterms:modified xsi:type="dcterms:W3CDTF">2026-01-26T07:56:00Z</dcterms:modified>
</cp:coreProperties>
</file>