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F6" w:rsidRDefault="00BA1CF6" w:rsidP="00BA1CF6">
      <w:pPr>
        <w:pStyle w:val="ConsPlusNormal"/>
        <w:jc w:val="right"/>
        <w:outlineLvl w:val="0"/>
      </w:pPr>
      <w:r>
        <w:t>ПРИЛОЖЕНИЕ 65</w:t>
      </w:r>
    </w:p>
    <w:p w:rsidR="00BA1CF6" w:rsidRDefault="00BA1CF6" w:rsidP="00BA1CF6">
      <w:pPr>
        <w:pStyle w:val="ConsPlusNormal"/>
        <w:jc w:val="right"/>
      </w:pPr>
      <w:r>
        <w:t>к приказу комитета</w:t>
      </w:r>
    </w:p>
    <w:p w:rsidR="00BA1CF6" w:rsidRDefault="00BA1CF6" w:rsidP="00BA1CF6">
      <w:pPr>
        <w:pStyle w:val="ConsPlusNormal"/>
        <w:jc w:val="right"/>
      </w:pPr>
      <w:r>
        <w:t>по социальной защите населения</w:t>
      </w:r>
    </w:p>
    <w:p w:rsidR="00BA1CF6" w:rsidRDefault="00BA1CF6" w:rsidP="00BA1CF6">
      <w:pPr>
        <w:pStyle w:val="ConsPlusNormal"/>
        <w:jc w:val="right"/>
      </w:pPr>
      <w:r>
        <w:t>Ленинградской области</w:t>
      </w:r>
    </w:p>
    <w:p w:rsidR="00BA1CF6" w:rsidRDefault="00BA1CF6" w:rsidP="00BA1CF6">
      <w:pPr>
        <w:pStyle w:val="ConsPlusNormal"/>
        <w:jc w:val="right"/>
      </w:pPr>
      <w:r>
        <w:t>от 31.01.2020 N 5</w:t>
      </w:r>
    </w:p>
    <w:p w:rsidR="00BA1CF6" w:rsidRDefault="00BA1CF6" w:rsidP="00BA1CF6">
      <w:pPr>
        <w:pStyle w:val="ConsPlusNormal"/>
      </w:pPr>
    </w:p>
    <w:p w:rsidR="00BA1CF6" w:rsidRDefault="00BA1CF6" w:rsidP="00BA1CF6">
      <w:pPr>
        <w:pStyle w:val="ConsPlusTitle"/>
        <w:jc w:val="center"/>
      </w:pPr>
      <w:bookmarkStart w:id="0" w:name="P31943"/>
      <w:bookmarkEnd w:id="0"/>
      <w:r>
        <w:t>АДМИНИСТРАТИВНЫЙ РЕГЛАМЕНТ</w:t>
      </w:r>
    </w:p>
    <w:p w:rsidR="00BA1CF6" w:rsidRDefault="00BA1CF6" w:rsidP="00BA1CF6">
      <w:pPr>
        <w:pStyle w:val="ConsPlusTitle"/>
        <w:jc w:val="center"/>
      </w:pPr>
      <w:r>
        <w:t>ПРЕДОСТАВЛЕНИЯ НА ТЕРРИТОРИИ ЛЕНИНГРАДСКОЙ ОБЛАСТИ</w:t>
      </w:r>
    </w:p>
    <w:p w:rsidR="00BA1CF6" w:rsidRDefault="00BA1CF6" w:rsidP="00BA1CF6">
      <w:pPr>
        <w:pStyle w:val="ConsPlusTitle"/>
        <w:jc w:val="center"/>
      </w:pPr>
      <w:r>
        <w:t>ГОСУДАРСТВЕННОЙ УСЛУГИ ПО НАЗНАЧЕНИЮ ЕДИНОВРЕМЕННОЙ ВЫПЛАТЫ</w:t>
      </w:r>
    </w:p>
    <w:p w:rsidR="00BA1CF6" w:rsidRDefault="00BA1CF6" w:rsidP="00BA1CF6">
      <w:pPr>
        <w:pStyle w:val="ConsPlusTitle"/>
        <w:jc w:val="center"/>
      </w:pPr>
      <w:r>
        <w:t>ГРАЖДАНАМ, ПРИНИМАВШИМ УЧАСТИЕ В СПЕЦИАЛЬНОЙ</w:t>
      </w:r>
    </w:p>
    <w:p w:rsidR="00BA1CF6" w:rsidRDefault="00BA1CF6" w:rsidP="00BA1CF6">
      <w:pPr>
        <w:pStyle w:val="ConsPlusTitle"/>
        <w:jc w:val="center"/>
      </w:pPr>
      <w:r>
        <w:t>ВОЕННОЙ ОПЕРАЦИИ</w:t>
      </w:r>
    </w:p>
    <w:p w:rsidR="00BA1CF6" w:rsidRDefault="00BA1CF6" w:rsidP="00BA1C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1CF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1CF6" w:rsidRDefault="00BA1CF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1CF6" w:rsidRDefault="00BA1CF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1CF6" w:rsidRDefault="00BA1CF6" w:rsidP="005F2FB1">
            <w:pPr>
              <w:pStyle w:val="ConsPlusNormal"/>
              <w:jc w:val="center"/>
            </w:pPr>
            <w:r>
              <w:rPr>
                <w:color w:val="392C69"/>
              </w:rPr>
              <w:t>Список изменяющих документов</w:t>
            </w:r>
          </w:p>
          <w:p w:rsidR="00BA1CF6" w:rsidRDefault="00BA1CF6"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BA1CF6" w:rsidRDefault="00BA1CF6" w:rsidP="005F2FB1">
            <w:pPr>
              <w:pStyle w:val="ConsPlusNormal"/>
              <w:jc w:val="center"/>
            </w:pPr>
            <w:r>
              <w:rPr>
                <w:color w:val="392C69"/>
              </w:rPr>
              <w:t xml:space="preserve">области от 22.07.2025 N 04-77; в ред. </w:t>
            </w:r>
            <w:hyperlink r:id="rId5">
              <w:r>
                <w:rPr>
                  <w:color w:val="0000FF"/>
                </w:rPr>
                <w:t>Приказа</w:t>
              </w:r>
            </w:hyperlink>
            <w:r>
              <w:rPr>
                <w:color w:val="392C69"/>
              </w:rPr>
              <w:t xml:space="preserve"> комитета по социальной защите</w:t>
            </w:r>
          </w:p>
          <w:p w:rsidR="00BA1CF6" w:rsidRDefault="00BA1CF6" w:rsidP="005F2FB1">
            <w:pPr>
              <w:pStyle w:val="ConsPlusNormal"/>
              <w:jc w:val="center"/>
            </w:pPr>
            <w:r>
              <w:rPr>
                <w:color w:val="392C69"/>
              </w:rPr>
              <w:t>населения Ленинградской области</w:t>
            </w:r>
          </w:p>
          <w:p w:rsidR="00BA1CF6" w:rsidRDefault="00BA1CF6" w:rsidP="005F2FB1">
            <w:pPr>
              <w:pStyle w:val="ConsPlusNormal"/>
              <w:jc w:val="center"/>
            </w:pPr>
            <w:r>
              <w:rPr>
                <w:color w:val="392C69"/>
              </w:rPr>
              <w:t>от 22.08.2025 N 04-89)</w:t>
            </w:r>
          </w:p>
        </w:tc>
        <w:tc>
          <w:tcPr>
            <w:tcW w:w="113" w:type="dxa"/>
            <w:tcBorders>
              <w:top w:val="nil"/>
              <w:left w:val="nil"/>
              <w:bottom w:val="nil"/>
              <w:right w:val="nil"/>
            </w:tcBorders>
            <w:shd w:val="clear" w:color="auto" w:fill="F4F3F8"/>
            <w:tcMar>
              <w:top w:w="0" w:type="dxa"/>
              <w:left w:w="0" w:type="dxa"/>
              <w:bottom w:w="0" w:type="dxa"/>
              <w:right w:w="0" w:type="dxa"/>
            </w:tcMar>
          </w:tcPr>
          <w:p w:rsidR="00BA1CF6" w:rsidRDefault="00BA1CF6" w:rsidP="005F2FB1">
            <w:pPr>
              <w:pStyle w:val="ConsPlusNormal"/>
            </w:pPr>
          </w:p>
        </w:tc>
      </w:tr>
    </w:tbl>
    <w:p w:rsidR="00BA1CF6" w:rsidRDefault="00BA1CF6" w:rsidP="00BA1CF6">
      <w:pPr>
        <w:pStyle w:val="ConsPlusNormal"/>
      </w:pPr>
    </w:p>
    <w:p w:rsidR="00BA1CF6" w:rsidRDefault="00BA1CF6" w:rsidP="00BA1CF6">
      <w:pPr>
        <w:pStyle w:val="ConsPlusNormal"/>
        <w:jc w:val="center"/>
      </w:pPr>
      <w:r>
        <w:t>(сокращенное наименование - назначение единовременной</w:t>
      </w:r>
    </w:p>
    <w:p w:rsidR="00BA1CF6" w:rsidRDefault="00BA1CF6" w:rsidP="00BA1CF6">
      <w:pPr>
        <w:pStyle w:val="ConsPlusNormal"/>
        <w:jc w:val="center"/>
      </w:pPr>
      <w:r>
        <w:t>выплаты гражданам, принимавшим участие в специальной военной</w:t>
      </w:r>
    </w:p>
    <w:p w:rsidR="00BA1CF6" w:rsidRDefault="00BA1CF6" w:rsidP="00BA1CF6">
      <w:pPr>
        <w:pStyle w:val="ConsPlusNormal"/>
        <w:jc w:val="center"/>
      </w:pPr>
      <w:r>
        <w:t>операции) (далее - регламент, государственная услуга)</w:t>
      </w:r>
    </w:p>
    <w:p w:rsidR="00BA1CF6" w:rsidRDefault="00BA1CF6" w:rsidP="00BA1CF6">
      <w:pPr>
        <w:pStyle w:val="ConsPlusNormal"/>
      </w:pPr>
    </w:p>
    <w:p w:rsidR="00BA1CF6" w:rsidRDefault="00BA1CF6" w:rsidP="00BA1CF6">
      <w:pPr>
        <w:pStyle w:val="ConsPlusTitle"/>
        <w:jc w:val="center"/>
        <w:outlineLvl w:val="1"/>
      </w:pPr>
      <w:r>
        <w:t>I. ОБЩИЕ ПОЛОЖЕНИЯ</w:t>
      </w:r>
    </w:p>
    <w:p w:rsidR="00BA1CF6" w:rsidRDefault="00BA1CF6" w:rsidP="00BA1CF6">
      <w:pPr>
        <w:pStyle w:val="ConsPlusNormal"/>
      </w:pPr>
    </w:p>
    <w:p w:rsidR="00BA1CF6" w:rsidRDefault="00BA1CF6" w:rsidP="00BA1CF6">
      <w:pPr>
        <w:pStyle w:val="ConsPlusTitle"/>
        <w:jc w:val="center"/>
        <w:outlineLvl w:val="2"/>
      </w:pPr>
      <w:r>
        <w:t>Предмет регулирования административного регламента услуги</w:t>
      </w:r>
    </w:p>
    <w:p w:rsidR="00BA1CF6" w:rsidRDefault="00BA1CF6" w:rsidP="00BA1CF6">
      <w:pPr>
        <w:pStyle w:val="ConsPlusTitle"/>
        <w:jc w:val="center"/>
      </w:pPr>
      <w:r>
        <w:t>(описание услуги)</w:t>
      </w:r>
    </w:p>
    <w:p w:rsidR="00BA1CF6" w:rsidRDefault="00BA1CF6" w:rsidP="00BA1CF6">
      <w:pPr>
        <w:pStyle w:val="ConsPlusNormal"/>
      </w:pPr>
    </w:p>
    <w:p w:rsidR="00BA1CF6" w:rsidRDefault="00BA1CF6" w:rsidP="00BA1CF6">
      <w:pPr>
        <w:pStyle w:val="ConsPlusNormal"/>
        <w:ind w:firstLine="540"/>
        <w:jc w:val="both"/>
      </w:pPr>
      <w:r>
        <w:t>1.1. Настоящий регламент устанавливает порядок и стандарт предоставления государственной услуги.</w:t>
      </w:r>
    </w:p>
    <w:p w:rsidR="00BA1CF6" w:rsidRDefault="00BA1CF6" w:rsidP="00BA1CF6">
      <w:pPr>
        <w:pStyle w:val="ConsPlusNormal"/>
      </w:pPr>
    </w:p>
    <w:p w:rsidR="00BA1CF6" w:rsidRDefault="00BA1CF6" w:rsidP="00BA1CF6">
      <w:pPr>
        <w:pStyle w:val="ConsPlusTitle"/>
        <w:jc w:val="center"/>
        <w:outlineLvl w:val="2"/>
      </w:pPr>
      <w:r>
        <w:t>Категории заявителей и их представителей, имеющих право</w:t>
      </w:r>
    </w:p>
    <w:p w:rsidR="00BA1CF6" w:rsidRDefault="00BA1CF6" w:rsidP="00BA1CF6">
      <w:pPr>
        <w:pStyle w:val="ConsPlusTitle"/>
        <w:jc w:val="center"/>
      </w:pPr>
      <w:r>
        <w:t>выступать от их имени</w:t>
      </w:r>
    </w:p>
    <w:p w:rsidR="00BA1CF6" w:rsidRDefault="00BA1CF6" w:rsidP="00BA1CF6">
      <w:pPr>
        <w:pStyle w:val="ConsPlusNormal"/>
      </w:pPr>
    </w:p>
    <w:p w:rsidR="00BA1CF6" w:rsidRDefault="00BA1CF6" w:rsidP="00BA1CF6">
      <w:pPr>
        <w:pStyle w:val="ConsPlusNormal"/>
        <w:ind w:firstLine="540"/>
        <w:jc w:val="both"/>
      </w:pPr>
      <w:bookmarkStart w:id="1" w:name="P31968"/>
      <w:bookmarkEnd w:id="1"/>
      <w:r>
        <w:t xml:space="preserve">1.2. Заявителями, имеющими право обратиться за получением государственной услуги, являются физические лица из числа граждан Российской Федерации (далее - заявители), принимавших участие в специальной военной операции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участие в специальной военной операции), и уволенные с военной службы (службы, работы), имеющие место жительства или место пребывания на территории Ленинградской области и получающие начиная с 1 июня 2023 года в филиале Государственного фонда поддержки участников специальной военной операции "Защитники Отечества" в Ленинградской области комплексное сопровождение в соответствии с </w:t>
      </w:r>
      <w:hyperlink r:id="rId6">
        <w:r>
          <w:rPr>
            <w:color w:val="0000FF"/>
          </w:rPr>
          <w:t>Указом</w:t>
        </w:r>
      </w:hyperlink>
      <w:r>
        <w:t xml:space="preserve"> Президента РФ от 3 апреля 2023 года N 232 "О создании Государственного фонда поддержки участников специальной военной операции "Защитники Отечества" (далее - комплексное сопровождение), из числа:</w:t>
      </w:r>
    </w:p>
    <w:p w:rsidR="00BA1CF6" w:rsidRDefault="00BA1CF6" w:rsidP="00BA1CF6">
      <w:pPr>
        <w:pStyle w:val="ConsPlusNormal"/>
        <w:spacing w:before="220"/>
        <w:ind w:firstLine="540"/>
        <w:jc w:val="both"/>
      </w:pPr>
      <w:r>
        <w:t>а) военнослужащих, в том числе проходивших военную службу в рамках частичной мобилизации;</w:t>
      </w:r>
    </w:p>
    <w:p w:rsidR="00BA1CF6" w:rsidRDefault="00BA1CF6" w:rsidP="00BA1CF6">
      <w:pPr>
        <w:pStyle w:val="ConsPlusNormal"/>
        <w:spacing w:before="220"/>
        <w:ind w:firstLine="540"/>
        <w:jc w:val="both"/>
      </w:pPr>
      <w:r>
        <w:t xml:space="preserve">б) лиц, предусмотренных </w:t>
      </w:r>
      <w:hyperlink r:id="rId7">
        <w:r>
          <w:rPr>
            <w:color w:val="0000FF"/>
          </w:rPr>
          <w:t>пунктом 4 статьи 22.1</w:t>
        </w:r>
      </w:hyperlink>
      <w:r>
        <w:t xml:space="preserve"> Федерального закона от 31 мая 1996 года N 61-ФЗ "Об обороне";</w:t>
      </w:r>
    </w:p>
    <w:p w:rsidR="00BA1CF6" w:rsidRDefault="00BA1CF6" w:rsidP="00BA1CF6">
      <w:pPr>
        <w:pStyle w:val="ConsPlusNormal"/>
        <w:spacing w:before="220"/>
        <w:ind w:firstLine="540"/>
        <w:jc w:val="both"/>
      </w:pPr>
      <w:r>
        <w:lastRenderedPageBreak/>
        <w:t xml:space="preserve">в) лиц, предусмотренных </w:t>
      </w:r>
      <w:hyperlink r:id="rId8">
        <w:r>
          <w:rPr>
            <w:color w:val="0000FF"/>
          </w:rPr>
          <w:t>подпунктом 2.4 пункта 1 статьи 3</w:t>
        </w:r>
      </w:hyperlink>
      <w:r>
        <w:t xml:space="preserve"> Федерального закона от 12 января 1995 года N 5-ФЗ "О ветеранах";</w:t>
      </w:r>
    </w:p>
    <w:p w:rsidR="00BA1CF6" w:rsidRDefault="00BA1CF6" w:rsidP="00BA1CF6">
      <w:pPr>
        <w:pStyle w:val="ConsPlusNormal"/>
        <w:spacing w:before="220"/>
        <w:ind w:firstLine="540"/>
        <w:jc w:val="both"/>
      </w:pPr>
      <w:bookmarkStart w:id="2" w:name="P31972"/>
      <w:bookmarkEnd w:id="2"/>
      <w:r>
        <w:t>г) лиц, заключивших соглашения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в составе специальных формирований воинских частей Министерства обороны Российской Федерации.</w:t>
      </w:r>
    </w:p>
    <w:p w:rsidR="00BA1CF6" w:rsidRDefault="00BA1CF6" w:rsidP="00BA1CF6">
      <w:pPr>
        <w:pStyle w:val="ConsPlusNormal"/>
        <w:spacing w:before="220"/>
        <w:ind w:firstLine="540"/>
        <w:jc w:val="both"/>
      </w:pPr>
      <w:r>
        <w:t xml:space="preserve">1.3. Представлять интересы заявителей, указанных в </w:t>
      </w:r>
      <w:hyperlink w:anchor="P31968">
        <w:r>
          <w:rPr>
            <w:color w:val="0000FF"/>
          </w:rPr>
          <w:t>пункте 1.2</w:t>
        </w:r>
      </w:hyperlink>
      <w:r>
        <w:t xml:space="preserve"> настоящего регламента, имеют право (далее - представитель заявителя):</w:t>
      </w:r>
    </w:p>
    <w:p w:rsidR="00BA1CF6" w:rsidRDefault="00BA1CF6" w:rsidP="00BA1CF6">
      <w:pPr>
        <w:pStyle w:val="ConsPlusNormal"/>
        <w:spacing w:before="220"/>
        <w:ind w:firstLine="540"/>
        <w:jc w:val="both"/>
      </w:pPr>
      <w:r>
        <w:t>законные представители недееспособных или не полностью дееспособных заявителей;</w:t>
      </w:r>
    </w:p>
    <w:p w:rsidR="00BA1CF6" w:rsidRDefault="00BA1CF6" w:rsidP="00BA1CF6">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BA1CF6" w:rsidRDefault="00BA1CF6" w:rsidP="00BA1CF6">
      <w:pPr>
        <w:pStyle w:val="ConsPlusNormal"/>
      </w:pPr>
    </w:p>
    <w:p w:rsidR="00BA1CF6" w:rsidRDefault="00BA1CF6" w:rsidP="00BA1CF6">
      <w:pPr>
        <w:pStyle w:val="ConsPlusTitle"/>
        <w:jc w:val="center"/>
        <w:outlineLvl w:val="2"/>
      </w:pPr>
      <w:r>
        <w:t>Порядок информирования о предоставлении</w:t>
      </w:r>
    </w:p>
    <w:p w:rsidR="00BA1CF6" w:rsidRDefault="00BA1CF6" w:rsidP="00BA1CF6">
      <w:pPr>
        <w:pStyle w:val="ConsPlusTitle"/>
        <w:jc w:val="center"/>
      </w:pPr>
      <w:r>
        <w:t>государственной услуги</w:t>
      </w:r>
    </w:p>
    <w:p w:rsidR="00BA1CF6" w:rsidRDefault="00BA1CF6" w:rsidP="00BA1CF6">
      <w:pPr>
        <w:pStyle w:val="ConsPlusNormal"/>
      </w:pPr>
    </w:p>
    <w:p w:rsidR="00BA1CF6" w:rsidRDefault="00BA1CF6" w:rsidP="00BA1CF6">
      <w:pPr>
        <w:pStyle w:val="ConsPlusNormal"/>
        <w:ind w:firstLine="540"/>
        <w:jc w:val="both"/>
      </w:pPr>
      <w:r>
        <w:t>1.4.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BA1CF6" w:rsidRDefault="00BA1CF6" w:rsidP="00BA1CF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BA1CF6" w:rsidRDefault="00BA1CF6" w:rsidP="00BA1CF6">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9">
        <w:r>
          <w:rPr>
            <w:color w:val="0000FF"/>
          </w:rPr>
          <w:t>http://www.cszn.info</w:t>
        </w:r>
      </w:hyperlink>
      <w:r>
        <w:t>;</w:t>
      </w:r>
    </w:p>
    <w:p w:rsidR="00BA1CF6" w:rsidRDefault="00BA1CF6" w:rsidP="00BA1CF6">
      <w:pPr>
        <w:pStyle w:val="ConsPlusNormal"/>
        <w:spacing w:before="220"/>
        <w:ind w:firstLine="540"/>
        <w:jc w:val="both"/>
      </w:pPr>
      <w:r>
        <w:t xml:space="preserve">на сайте комитета по социальной защите населения Ленинградской области </w:t>
      </w:r>
      <w:hyperlink r:id="rId10">
        <w:r>
          <w:rPr>
            <w:color w:val="0000FF"/>
          </w:rPr>
          <w:t>https://kszn.lenobl.ru</w:t>
        </w:r>
      </w:hyperlink>
      <w:r>
        <w:t>;</w:t>
      </w:r>
    </w:p>
    <w:p w:rsidR="00BA1CF6" w:rsidRDefault="00BA1CF6" w:rsidP="00BA1CF6">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11">
        <w:r>
          <w:rPr>
            <w:color w:val="0000FF"/>
          </w:rPr>
          <w:t>https://mfc47.ru</w:t>
        </w:r>
      </w:hyperlink>
      <w:r>
        <w:t>;</w:t>
      </w:r>
    </w:p>
    <w:p w:rsidR="00BA1CF6" w:rsidRDefault="00BA1CF6" w:rsidP="00BA1CF6">
      <w:pPr>
        <w:pStyle w:val="ConsPlusNormal"/>
        <w:spacing w:before="220"/>
        <w:ind w:firstLine="540"/>
        <w:jc w:val="both"/>
      </w:pPr>
      <w:r>
        <w:t xml:space="preserve">на Едином портале государственных услуг (далее - ЕПГУ) </w:t>
      </w:r>
      <w:hyperlink r:id="rId12">
        <w:r>
          <w:rPr>
            <w:color w:val="0000FF"/>
          </w:rPr>
          <w:t>www.gosuslugi.ru</w:t>
        </w:r>
      </w:hyperlink>
      <w:r>
        <w:t>;</w:t>
      </w:r>
    </w:p>
    <w:p w:rsidR="00BA1CF6" w:rsidRDefault="00BA1CF6" w:rsidP="00BA1CF6">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BA1CF6" w:rsidRDefault="00BA1CF6" w:rsidP="00BA1CF6">
      <w:pPr>
        <w:pStyle w:val="ConsPlusNormal"/>
        <w:spacing w:before="220"/>
        <w:ind w:firstLine="540"/>
        <w:jc w:val="both"/>
      </w:pPr>
      <w:r>
        <w:t>1.5.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BA1CF6" w:rsidRDefault="00BA1CF6" w:rsidP="00BA1CF6">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BA1CF6" w:rsidRDefault="00BA1CF6" w:rsidP="00BA1CF6">
      <w:pPr>
        <w:pStyle w:val="ConsPlusNormal"/>
        <w:spacing w:before="220"/>
        <w:ind w:firstLine="540"/>
        <w:jc w:val="both"/>
      </w:pPr>
      <w:r>
        <w:t>1.6.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BA1CF6" w:rsidRDefault="00BA1CF6" w:rsidP="00BA1CF6">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BA1CF6" w:rsidRDefault="00BA1CF6" w:rsidP="00BA1CF6">
      <w:pPr>
        <w:pStyle w:val="ConsPlusNormal"/>
        <w:spacing w:before="220"/>
        <w:ind w:firstLine="540"/>
        <w:jc w:val="both"/>
      </w:pPr>
      <w:r>
        <w:lastRenderedPageBreak/>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BA1CF6" w:rsidRDefault="00BA1CF6" w:rsidP="00BA1CF6">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BA1CF6" w:rsidRDefault="00BA1CF6" w:rsidP="00BA1CF6">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BA1CF6" w:rsidRDefault="00BA1CF6" w:rsidP="00BA1CF6">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BA1CF6" w:rsidRDefault="00BA1CF6" w:rsidP="00BA1CF6">
      <w:pPr>
        <w:pStyle w:val="ConsPlusNormal"/>
        <w:spacing w:before="220"/>
        <w:ind w:firstLine="540"/>
        <w:jc w:val="both"/>
      </w:pPr>
      <w:r>
        <w:t>1.7.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BA1CF6" w:rsidRDefault="00BA1CF6" w:rsidP="00BA1CF6">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BA1CF6" w:rsidRDefault="00BA1CF6" w:rsidP="00BA1CF6">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BA1CF6" w:rsidRDefault="00BA1CF6" w:rsidP="00BA1CF6">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BA1CF6" w:rsidRDefault="00BA1CF6" w:rsidP="00BA1CF6">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BA1CF6" w:rsidRDefault="00BA1CF6" w:rsidP="00BA1CF6">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BA1CF6" w:rsidRDefault="00BA1CF6" w:rsidP="00BA1CF6">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либо на ЕПГУ.</w:t>
      </w:r>
    </w:p>
    <w:p w:rsidR="00BA1CF6" w:rsidRDefault="00BA1CF6" w:rsidP="00BA1CF6">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BA1CF6" w:rsidRDefault="00BA1CF6" w:rsidP="00BA1CF6">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BA1CF6" w:rsidRDefault="00BA1CF6" w:rsidP="00BA1CF6">
      <w:pPr>
        <w:pStyle w:val="ConsPlusNormal"/>
      </w:pPr>
    </w:p>
    <w:p w:rsidR="00BA1CF6" w:rsidRDefault="00BA1CF6" w:rsidP="00BA1CF6">
      <w:pPr>
        <w:pStyle w:val="ConsPlusTitle"/>
        <w:jc w:val="center"/>
        <w:outlineLvl w:val="1"/>
      </w:pPr>
      <w:r>
        <w:t>II. СТАНДАРТ ПРЕДОСТАВЛЕНИЯ ГОСУДАРСТВЕННОЙ УСЛУГИ</w:t>
      </w:r>
    </w:p>
    <w:p w:rsidR="00BA1CF6" w:rsidRDefault="00BA1CF6" w:rsidP="00BA1CF6">
      <w:pPr>
        <w:pStyle w:val="ConsPlusNormal"/>
      </w:pPr>
    </w:p>
    <w:p w:rsidR="00BA1CF6" w:rsidRDefault="00BA1CF6" w:rsidP="00BA1CF6">
      <w:pPr>
        <w:pStyle w:val="ConsPlusTitle"/>
        <w:jc w:val="center"/>
        <w:outlineLvl w:val="2"/>
      </w:pPr>
      <w:r>
        <w:t>Полное наименование государственной услуги, сокращенное</w:t>
      </w:r>
    </w:p>
    <w:p w:rsidR="00BA1CF6" w:rsidRDefault="00BA1CF6" w:rsidP="00BA1CF6">
      <w:pPr>
        <w:pStyle w:val="ConsPlusTitle"/>
        <w:jc w:val="center"/>
      </w:pPr>
      <w:r>
        <w:lastRenderedPageBreak/>
        <w:t>наименование государственной услуги</w:t>
      </w:r>
    </w:p>
    <w:p w:rsidR="00BA1CF6" w:rsidRDefault="00BA1CF6" w:rsidP="00BA1CF6">
      <w:pPr>
        <w:pStyle w:val="ConsPlusNormal"/>
      </w:pPr>
    </w:p>
    <w:p w:rsidR="00BA1CF6" w:rsidRDefault="00BA1CF6" w:rsidP="00BA1CF6">
      <w:pPr>
        <w:pStyle w:val="ConsPlusNormal"/>
        <w:ind w:firstLine="540"/>
        <w:jc w:val="both"/>
      </w:pPr>
      <w:r>
        <w:t>2.1. Полное наименование государственной услуги: предоставление государственной услуги по назначению единовременной выплаты гражданам, принимавшим участие в специальной военной операции (далее - государственная услуга).</w:t>
      </w:r>
    </w:p>
    <w:p w:rsidR="00BA1CF6" w:rsidRDefault="00BA1CF6" w:rsidP="00BA1CF6">
      <w:pPr>
        <w:pStyle w:val="ConsPlusNormal"/>
        <w:spacing w:before="220"/>
        <w:ind w:firstLine="540"/>
        <w:jc w:val="both"/>
      </w:pPr>
      <w:r>
        <w:t>Сокращенное наименование государственной услуги: назначение единовременной выплаты гражданам, принимавшим участие в специальной военной операции.</w:t>
      </w:r>
    </w:p>
    <w:p w:rsidR="00BA1CF6" w:rsidRDefault="00BA1CF6" w:rsidP="00BA1CF6">
      <w:pPr>
        <w:pStyle w:val="ConsPlusNormal"/>
      </w:pPr>
    </w:p>
    <w:p w:rsidR="00BA1CF6" w:rsidRDefault="00BA1CF6" w:rsidP="00BA1CF6">
      <w:pPr>
        <w:pStyle w:val="ConsPlusTitle"/>
        <w:jc w:val="center"/>
        <w:outlineLvl w:val="2"/>
      </w:pPr>
      <w:r>
        <w:t>Наименование органа исполнительной власти Ленинградской</w:t>
      </w:r>
    </w:p>
    <w:p w:rsidR="00BA1CF6" w:rsidRDefault="00BA1CF6" w:rsidP="00BA1CF6">
      <w:pPr>
        <w:pStyle w:val="ConsPlusTitle"/>
        <w:jc w:val="center"/>
      </w:pPr>
      <w:r>
        <w:t>области (органа местного самоуправления), предоставляющего</w:t>
      </w:r>
    </w:p>
    <w:p w:rsidR="00BA1CF6" w:rsidRDefault="00BA1CF6" w:rsidP="00BA1CF6">
      <w:pPr>
        <w:pStyle w:val="ConsPlusTitle"/>
        <w:jc w:val="center"/>
      </w:pPr>
      <w:r>
        <w:t>государственную услугу, а также способы обращения заявителя</w:t>
      </w:r>
    </w:p>
    <w:p w:rsidR="00BA1CF6" w:rsidRDefault="00BA1CF6" w:rsidP="00BA1CF6">
      <w:pPr>
        <w:pStyle w:val="ConsPlusNormal"/>
      </w:pPr>
    </w:p>
    <w:p w:rsidR="00BA1CF6" w:rsidRDefault="00BA1CF6" w:rsidP="00BA1CF6">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BA1CF6" w:rsidRDefault="00BA1CF6" w:rsidP="00BA1CF6">
      <w:pPr>
        <w:pStyle w:val="ConsPlusNormal"/>
        <w:spacing w:before="220"/>
        <w:ind w:firstLine="540"/>
        <w:jc w:val="both"/>
      </w:pPr>
      <w:r>
        <w:t>2.2.1. В предоставлении государственной услуги участвуют:</w:t>
      </w:r>
    </w:p>
    <w:p w:rsidR="00BA1CF6" w:rsidRDefault="00BA1CF6" w:rsidP="00BA1CF6">
      <w:pPr>
        <w:pStyle w:val="ConsPlusNormal"/>
        <w:spacing w:before="220"/>
        <w:ind w:firstLine="540"/>
        <w:jc w:val="both"/>
      </w:pPr>
      <w:r>
        <w:t>- ЦСЗН;</w:t>
      </w:r>
    </w:p>
    <w:p w:rsidR="00BA1CF6" w:rsidRDefault="00BA1CF6" w:rsidP="00BA1CF6">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(далее - МФЦ).</w:t>
      </w:r>
    </w:p>
    <w:p w:rsidR="00BA1CF6" w:rsidRDefault="00BA1CF6" w:rsidP="00BA1CF6">
      <w:pPr>
        <w:pStyle w:val="ConsPlusNormal"/>
        <w:spacing w:before="220"/>
        <w:ind w:firstLine="540"/>
        <w:jc w:val="both"/>
      </w:pPr>
      <w:r>
        <w:t>2.2.2. Заявление на получение государственной услуги с комплектом документов принимается:</w:t>
      </w:r>
    </w:p>
    <w:p w:rsidR="00BA1CF6" w:rsidRDefault="00BA1CF6" w:rsidP="00BA1CF6">
      <w:pPr>
        <w:pStyle w:val="ConsPlusNormal"/>
        <w:spacing w:before="220"/>
        <w:ind w:firstLine="540"/>
        <w:jc w:val="both"/>
      </w:pPr>
      <w:r>
        <w:t>1) при личной явке:</w:t>
      </w:r>
    </w:p>
    <w:p w:rsidR="00BA1CF6" w:rsidRDefault="00BA1CF6" w:rsidP="00BA1CF6">
      <w:pPr>
        <w:pStyle w:val="ConsPlusNormal"/>
        <w:spacing w:before="220"/>
        <w:ind w:firstLine="540"/>
        <w:jc w:val="both"/>
      </w:pPr>
      <w:r>
        <w:t>в МФЦ;</w:t>
      </w:r>
    </w:p>
    <w:p w:rsidR="00BA1CF6" w:rsidRDefault="00BA1CF6" w:rsidP="00BA1CF6">
      <w:pPr>
        <w:pStyle w:val="ConsPlusNormal"/>
        <w:spacing w:before="220"/>
        <w:ind w:firstLine="540"/>
        <w:jc w:val="both"/>
      </w:pPr>
      <w:r>
        <w:t>2) без личной явки:</w:t>
      </w:r>
    </w:p>
    <w:p w:rsidR="00BA1CF6" w:rsidRDefault="00BA1CF6" w:rsidP="00BA1CF6">
      <w:pPr>
        <w:pStyle w:val="ConsPlusNormal"/>
        <w:spacing w:before="220"/>
        <w:ind w:firstLine="540"/>
        <w:jc w:val="both"/>
      </w:pPr>
      <w:r>
        <w:t>в электронной форме через личный кабинет заявителя на ЕПГУ (при технической реализации).</w:t>
      </w:r>
    </w:p>
    <w:p w:rsidR="00BA1CF6" w:rsidRDefault="00BA1CF6" w:rsidP="00BA1CF6">
      <w:pPr>
        <w:pStyle w:val="ConsPlusNormal"/>
        <w:spacing w:before="220"/>
        <w:ind w:firstLine="540"/>
        <w:jc w:val="both"/>
      </w:pPr>
      <w:r>
        <w:t>2.2.3. Заявитель может записаться на прием в МФЦ для подачи заявления о предоставлении государственной услуги следующими способами:</w:t>
      </w:r>
    </w:p>
    <w:p w:rsidR="00BA1CF6" w:rsidRDefault="00BA1CF6" w:rsidP="00BA1CF6">
      <w:pPr>
        <w:pStyle w:val="ConsPlusNormal"/>
        <w:spacing w:before="220"/>
        <w:ind w:firstLine="540"/>
        <w:jc w:val="both"/>
      </w:pPr>
      <w:r>
        <w:t>1) посредством ЕПГУ (при технической реализации);</w:t>
      </w:r>
    </w:p>
    <w:p w:rsidR="00BA1CF6" w:rsidRDefault="00BA1CF6" w:rsidP="00BA1CF6">
      <w:pPr>
        <w:pStyle w:val="ConsPlusNormal"/>
        <w:spacing w:before="220"/>
        <w:ind w:firstLine="540"/>
        <w:jc w:val="both"/>
      </w:pPr>
      <w:r>
        <w:t>2) по телефону;</w:t>
      </w:r>
    </w:p>
    <w:p w:rsidR="00BA1CF6" w:rsidRDefault="00BA1CF6" w:rsidP="00BA1CF6">
      <w:pPr>
        <w:pStyle w:val="ConsPlusNormal"/>
        <w:spacing w:before="220"/>
        <w:ind w:firstLine="540"/>
        <w:jc w:val="both"/>
      </w:pPr>
      <w:r>
        <w:t>3) посредством сайта ГБУ ЛО "МФЦ".</w:t>
      </w:r>
    </w:p>
    <w:p w:rsidR="00BA1CF6" w:rsidRDefault="00BA1CF6" w:rsidP="00BA1CF6">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BA1CF6" w:rsidRDefault="00BA1CF6" w:rsidP="00BA1CF6">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3">
        <w:r>
          <w:rPr>
            <w:color w:val="0000FF"/>
          </w:rPr>
          <w:t>статьями 9</w:t>
        </w:r>
      </w:hyperlink>
      <w:r>
        <w:t xml:space="preserve">, </w:t>
      </w:r>
      <w:hyperlink r:id="rId14">
        <w:r>
          <w:rPr>
            <w:color w:val="0000FF"/>
          </w:rPr>
          <w:t>10</w:t>
        </w:r>
      </w:hyperlink>
      <w:r>
        <w:t xml:space="preserve"> и </w:t>
      </w:r>
      <w:hyperlink r:id="rId1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BA1CF6" w:rsidRDefault="00BA1CF6" w:rsidP="00BA1CF6">
      <w:pPr>
        <w:pStyle w:val="ConsPlusNormal"/>
        <w:spacing w:before="220"/>
        <w:ind w:firstLine="540"/>
        <w:jc w:val="both"/>
      </w:pPr>
      <w:r>
        <w:lastRenderedPageBreak/>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BA1CF6" w:rsidRDefault="00BA1CF6" w:rsidP="00BA1CF6">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A1CF6" w:rsidRDefault="00BA1CF6" w:rsidP="00BA1CF6">
      <w:pPr>
        <w:pStyle w:val="ConsPlusNormal"/>
        <w:spacing w:before="220"/>
        <w:ind w:firstLine="540"/>
        <w:jc w:val="both"/>
      </w:pPr>
      <w:r>
        <w:t xml:space="preserve">2) информационных технологий, предусмотренных </w:t>
      </w:r>
      <w:hyperlink r:id="rId16">
        <w:r>
          <w:rPr>
            <w:color w:val="0000FF"/>
          </w:rPr>
          <w:t>статьями 9</w:t>
        </w:r>
      </w:hyperlink>
      <w:r>
        <w:t xml:space="preserve">, </w:t>
      </w:r>
      <w:hyperlink r:id="rId17">
        <w:r>
          <w:rPr>
            <w:color w:val="0000FF"/>
          </w:rPr>
          <w:t>10</w:t>
        </w:r>
      </w:hyperlink>
      <w:r>
        <w:t xml:space="preserve"> и </w:t>
      </w:r>
      <w:hyperlink r:id="rId18">
        <w:r>
          <w:rPr>
            <w:color w:val="0000FF"/>
          </w:rPr>
          <w:t>14</w:t>
        </w:r>
      </w:hyperlink>
      <w:r>
        <w:t xml:space="preserve"> Федерального закона N 572-ФЗ.</w:t>
      </w:r>
    </w:p>
    <w:p w:rsidR="00BA1CF6" w:rsidRDefault="00BA1CF6" w:rsidP="00BA1CF6">
      <w:pPr>
        <w:pStyle w:val="ConsPlusNormal"/>
      </w:pPr>
    </w:p>
    <w:p w:rsidR="00BA1CF6" w:rsidRDefault="00BA1CF6" w:rsidP="00BA1CF6">
      <w:pPr>
        <w:pStyle w:val="ConsPlusTitle"/>
        <w:jc w:val="center"/>
        <w:outlineLvl w:val="2"/>
      </w:pPr>
      <w:r>
        <w:t>Результат предоставления государственной услуги,</w:t>
      </w:r>
    </w:p>
    <w:p w:rsidR="00BA1CF6" w:rsidRDefault="00BA1CF6" w:rsidP="00BA1CF6">
      <w:pPr>
        <w:pStyle w:val="ConsPlusTitle"/>
        <w:jc w:val="center"/>
      </w:pPr>
      <w:r>
        <w:t>а также способы получения результата</w:t>
      </w:r>
    </w:p>
    <w:p w:rsidR="00BA1CF6" w:rsidRDefault="00BA1CF6" w:rsidP="00BA1CF6">
      <w:pPr>
        <w:pStyle w:val="ConsPlusNormal"/>
      </w:pPr>
    </w:p>
    <w:p w:rsidR="00BA1CF6" w:rsidRDefault="00BA1CF6" w:rsidP="00BA1CF6">
      <w:pPr>
        <w:pStyle w:val="ConsPlusNormal"/>
        <w:ind w:firstLine="540"/>
        <w:jc w:val="both"/>
      </w:pPr>
      <w:r>
        <w:t>2.3. Результатом предоставления государственной услуги является:</w:t>
      </w:r>
    </w:p>
    <w:p w:rsidR="00BA1CF6" w:rsidRDefault="00BA1CF6" w:rsidP="00BA1CF6">
      <w:pPr>
        <w:pStyle w:val="ConsPlusNormal"/>
        <w:spacing w:before="220"/>
        <w:ind w:firstLine="540"/>
        <w:jc w:val="both"/>
      </w:pPr>
      <w:r>
        <w:t>выдача распоряжения о назначении государственной услуги по форме согласно приложению 2 (не приводится) к настоящему регламенту;</w:t>
      </w:r>
    </w:p>
    <w:p w:rsidR="00BA1CF6" w:rsidRDefault="00BA1CF6" w:rsidP="00BA1CF6">
      <w:pPr>
        <w:pStyle w:val="ConsPlusNormal"/>
        <w:spacing w:before="220"/>
        <w:ind w:firstLine="540"/>
        <w:jc w:val="both"/>
      </w:pPr>
      <w:r>
        <w:t>выдача распоряжения об отказе в назначении государственной услуги по форме согласно приложению 3 (не приводится) к настоящему регламенту.</w:t>
      </w:r>
    </w:p>
    <w:p w:rsidR="00BA1CF6" w:rsidRDefault="00BA1CF6" w:rsidP="00BA1CF6">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BA1CF6" w:rsidRDefault="00BA1CF6" w:rsidP="00BA1CF6">
      <w:pPr>
        <w:pStyle w:val="ConsPlusNormal"/>
        <w:spacing w:before="220"/>
        <w:ind w:firstLine="540"/>
        <w:jc w:val="both"/>
      </w:pPr>
      <w:r>
        <w:t>1) при личной явке:</w:t>
      </w:r>
    </w:p>
    <w:p w:rsidR="00BA1CF6" w:rsidRDefault="00BA1CF6" w:rsidP="00BA1CF6">
      <w:pPr>
        <w:pStyle w:val="ConsPlusNormal"/>
        <w:spacing w:before="220"/>
        <w:ind w:firstLine="540"/>
        <w:jc w:val="both"/>
      </w:pPr>
      <w:r>
        <w:t>в МФЦ;</w:t>
      </w:r>
    </w:p>
    <w:p w:rsidR="00BA1CF6" w:rsidRDefault="00BA1CF6" w:rsidP="00BA1CF6">
      <w:pPr>
        <w:pStyle w:val="ConsPlusNormal"/>
        <w:spacing w:before="220"/>
        <w:ind w:firstLine="540"/>
        <w:jc w:val="both"/>
      </w:pPr>
      <w:r>
        <w:t>2) без личной явки:</w:t>
      </w:r>
    </w:p>
    <w:p w:rsidR="00BA1CF6" w:rsidRDefault="00BA1CF6" w:rsidP="00BA1CF6">
      <w:pPr>
        <w:pStyle w:val="ConsPlusNormal"/>
        <w:spacing w:before="220"/>
        <w:ind w:firstLine="540"/>
        <w:jc w:val="both"/>
      </w:pPr>
      <w:r>
        <w:t>в электронной форме через личный кабинет заявителя на ЕПГУ (при технической реализации);</w:t>
      </w:r>
    </w:p>
    <w:p w:rsidR="00BA1CF6" w:rsidRDefault="00BA1CF6" w:rsidP="00BA1CF6">
      <w:pPr>
        <w:pStyle w:val="ConsPlusNormal"/>
        <w:spacing w:before="220"/>
        <w:ind w:firstLine="540"/>
        <w:jc w:val="both"/>
      </w:pPr>
      <w:r>
        <w:t>на электронную почту заявителя (представителя заявителя), указанную в заявлении.</w:t>
      </w:r>
    </w:p>
    <w:p w:rsidR="00BA1CF6" w:rsidRDefault="00BA1CF6" w:rsidP="00BA1CF6">
      <w:pPr>
        <w:pStyle w:val="ConsPlusNormal"/>
      </w:pPr>
    </w:p>
    <w:p w:rsidR="00BA1CF6" w:rsidRDefault="00BA1CF6" w:rsidP="00BA1CF6">
      <w:pPr>
        <w:pStyle w:val="ConsPlusTitle"/>
        <w:jc w:val="center"/>
        <w:outlineLvl w:val="2"/>
      </w:pPr>
      <w:r>
        <w:t>Срок предоставления государственной услуги</w:t>
      </w:r>
    </w:p>
    <w:p w:rsidR="00BA1CF6" w:rsidRDefault="00BA1CF6" w:rsidP="00BA1CF6">
      <w:pPr>
        <w:pStyle w:val="ConsPlusNormal"/>
      </w:pPr>
    </w:p>
    <w:p w:rsidR="00BA1CF6" w:rsidRDefault="00BA1CF6" w:rsidP="00BA1CF6">
      <w:pPr>
        <w:pStyle w:val="ConsPlusNormal"/>
        <w:ind w:firstLine="540"/>
        <w:jc w:val="both"/>
      </w:pPr>
      <w:bookmarkStart w:id="3" w:name="P32051"/>
      <w:bookmarkEnd w:id="3"/>
      <w:r>
        <w:t xml:space="preserve">2.4. Срок предоставления государственной услуги составляет 9 рабочих дней с даты регистрации заявления в ЦСЗН в соответствии с </w:t>
      </w:r>
      <w:hyperlink w:anchor="P32207">
        <w:r>
          <w:rPr>
            <w:color w:val="0000FF"/>
          </w:rPr>
          <w:t>пунктом 2.13</w:t>
        </w:r>
      </w:hyperlink>
      <w:r>
        <w:t xml:space="preserve"> настоящего регламента.</w:t>
      </w:r>
    </w:p>
    <w:p w:rsidR="00BA1CF6" w:rsidRDefault="00BA1CF6" w:rsidP="00BA1CF6">
      <w:pPr>
        <w:pStyle w:val="ConsPlusNormal"/>
      </w:pPr>
    </w:p>
    <w:p w:rsidR="00BA1CF6" w:rsidRDefault="00BA1CF6" w:rsidP="00BA1CF6">
      <w:pPr>
        <w:pStyle w:val="ConsPlusTitle"/>
        <w:jc w:val="center"/>
        <w:outlineLvl w:val="2"/>
      </w:pPr>
      <w:r>
        <w:t>Правовые основания для предоставления государственной услуги</w:t>
      </w:r>
    </w:p>
    <w:p w:rsidR="00BA1CF6" w:rsidRDefault="00BA1CF6" w:rsidP="00BA1CF6">
      <w:pPr>
        <w:pStyle w:val="ConsPlusNormal"/>
      </w:pPr>
    </w:p>
    <w:p w:rsidR="00BA1CF6" w:rsidRDefault="00BA1CF6" w:rsidP="00BA1CF6">
      <w:pPr>
        <w:pStyle w:val="ConsPlusNormal"/>
        <w:ind w:firstLine="540"/>
        <w:jc w:val="both"/>
      </w:pPr>
      <w:r>
        <w:t>2.5. Правовые основания для предоставления государственной услуги:</w:t>
      </w:r>
    </w:p>
    <w:p w:rsidR="00BA1CF6" w:rsidRDefault="00BA1CF6" w:rsidP="00BA1CF6">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19">
        <w:r>
          <w:rPr>
            <w:color w:val="0000FF"/>
          </w:rPr>
          <w:t>https://kszn.lenobl.ru</w:t>
        </w:r>
      </w:hyperlink>
      <w:r>
        <w:t xml:space="preserve"> и в Реестре.</w:t>
      </w:r>
    </w:p>
    <w:p w:rsidR="00BA1CF6" w:rsidRDefault="00BA1CF6" w:rsidP="00BA1CF6">
      <w:pPr>
        <w:pStyle w:val="ConsPlusNormal"/>
      </w:pPr>
    </w:p>
    <w:p w:rsidR="00BA1CF6" w:rsidRDefault="00BA1CF6" w:rsidP="00BA1CF6">
      <w:pPr>
        <w:pStyle w:val="ConsPlusTitle"/>
        <w:jc w:val="center"/>
        <w:outlineLvl w:val="2"/>
      </w:pPr>
      <w:r>
        <w:t>Исчерпывающий перечень документов, необходимых</w:t>
      </w:r>
    </w:p>
    <w:p w:rsidR="00BA1CF6" w:rsidRDefault="00BA1CF6" w:rsidP="00BA1CF6">
      <w:pPr>
        <w:pStyle w:val="ConsPlusTitle"/>
        <w:jc w:val="center"/>
      </w:pPr>
      <w:r>
        <w:t>в соответствии с законодательными или иными нормативными</w:t>
      </w:r>
    </w:p>
    <w:p w:rsidR="00BA1CF6" w:rsidRDefault="00BA1CF6" w:rsidP="00BA1CF6">
      <w:pPr>
        <w:pStyle w:val="ConsPlusTitle"/>
        <w:jc w:val="center"/>
      </w:pPr>
      <w:r>
        <w:t>правовыми актами для предоставления государственной услуги,</w:t>
      </w:r>
    </w:p>
    <w:p w:rsidR="00BA1CF6" w:rsidRDefault="00BA1CF6" w:rsidP="00BA1CF6">
      <w:pPr>
        <w:pStyle w:val="ConsPlusTitle"/>
        <w:jc w:val="center"/>
      </w:pPr>
      <w:r>
        <w:t>подлежащих представлению заявителем</w:t>
      </w:r>
    </w:p>
    <w:p w:rsidR="00BA1CF6" w:rsidRDefault="00BA1CF6" w:rsidP="00BA1CF6">
      <w:pPr>
        <w:pStyle w:val="ConsPlusNormal"/>
      </w:pPr>
    </w:p>
    <w:p w:rsidR="00BA1CF6" w:rsidRDefault="00BA1CF6" w:rsidP="00BA1CF6">
      <w:pPr>
        <w:pStyle w:val="ConsPlusNormal"/>
        <w:ind w:firstLine="540"/>
        <w:jc w:val="both"/>
      </w:pPr>
      <w:bookmarkStart w:id="4" w:name="P32063"/>
      <w:bookmarkEnd w:id="4"/>
      <w:r>
        <w:t>2.6. Исчерпывающий перечень документов, необходимых для предоставления государственной услуги, подлежащих представлению заявителем:</w:t>
      </w:r>
    </w:p>
    <w:p w:rsidR="00BA1CF6" w:rsidRDefault="00BA1CF6" w:rsidP="00BA1CF6">
      <w:pPr>
        <w:pStyle w:val="ConsPlusNormal"/>
        <w:spacing w:before="220"/>
        <w:ind w:firstLine="540"/>
        <w:jc w:val="both"/>
      </w:pPr>
      <w:r>
        <w:lastRenderedPageBreak/>
        <w:t xml:space="preserve">1) </w:t>
      </w:r>
      <w:hyperlink w:anchor="P32477">
        <w:r>
          <w:rPr>
            <w:color w:val="0000FF"/>
          </w:rPr>
          <w:t>заявление</w:t>
        </w:r>
      </w:hyperlink>
      <w:r>
        <w:t xml:space="preserve"> о предоставлении государственной услуги по форме согласно приложению 1 к настоящему регламенту;</w:t>
      </w:r>
    </w:p>
    <w:p w:rsidR="00BA1CF6" w:rsidRDefault="00BA1CF6" w:rsidP="00BA1CF6">
      <w:pPr>
        <w:pStyle w:val="ConsPlusNormal"/>
        <w:spacing w:before="220"/>
        <w:ind w:firstLine="540"/>
        <w:jc w:val="both"/>
      </w:pPr>
      <w:r>
        <w:t>2) документ, удостоверяющий личность гражданина Российской Федерации в соответствии с законодательством Российской Федерации - для заявителя или представителя заявителя (в случае идентификации личности гражданина на основании документа, удостоверяющего личность):</w:t>
      </w:r>
    </w:p>
    <w:p w:rsidR="00BA1CF6" w:rsidRDefault="00BA1CF6" w:rsidP="00BA1CF6">
      <w:pPr>
        <w:pStyle w:val="ConsPlusNormal"/>
        <w:spacing w:before="220"/>
        <w:ind w:firstLine="540"/>
        <w:jc w:val="both"/>
      </w:pPr>
      <w:r>
        <w:t xml:space="preserve">паспорт либо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20">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BA1CF6" w:rsidRDefault="00BA1CF6" w:rsidP="00BA1CF6">
      <w:pPr>
        <w:pStyle w:val="ConsPlusNormal"/>
        <w:spacing w:before="220"/>
        <w:ind w:firstLine="540"/>
        <w:jc w:val="both"/>
      </w:pPr>
      <w:r>
        <w:t>3)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(в случае если заявитель выбрал способ перечисления единовременной выплаты на текущий счет получателя единовременной выплаты, привязанный к банковской карте национальной платежной системы "Мир", открытый указанным получателем в кредитной организации);</w:t>
      </w:r>
    </w:p>
    <w:p w:rsidR="00BA1CF6" w:rsidRDefault="00BA1CF6" w:rsidP="00BA1CF6">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22.08.2025 N 04-89)</w:t>
      </w:r>
    </w:p>
    <w:p w:rsidR="00BA1CF6" w:rsidRDefault="00BA1CF6" w:rsidP="00BA1CF6">
      <w:pPr>
        <w:pStyle w:val="ConsPlusNormal"/>
        <w:spacing w:before="220"/>
        <w:ind w:firstLine="540"/>
        <w:jc w:val="both"/>
      </w:pPr>
      <w:bookmarkStart w:id="5" w:name="P32069"/>
      <w:bookmarkEnd w:id="5"/>
      <w:r>
        <w:t xml:space="preserve">4)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22">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BA1CF6" w:rsidRDefault="00BA1CF6" w:rsidP="00BA1CF6">
      <w:pPr>
        <w:pStyle w:val="ConsPlusNormal"/>
        <w:spacing w:before="220"/>
        <w:ind w:firstLine="540"/>
        <w:jc w:val="both"/>
      </w:pPr>
      <w:r>
        <w:t>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сведений об участнике специальной военной операции;</w:t>
      </w:r>
    </w:p>
    <w:p w:rsidR="00BA1CF6" w:rsidRDefault="00BA1CF6" w:rsidP="00BA1CF6">
      <w:pPr>
        <w:pStyle w:val="ConsPlusNormal"/>
        <w:spacing w:before="220"/>
        <w:ind w:firstLine="540"/>
        <w:jc w:val="both"/>
      </w:pPr>
      <w:r>
        <w:t xml:space="preserve">5) сведения об участии в специальной военной операции в составе добровольческих формирований - для граждан из числа предусмотренных </w:t>
      </w:r>
      <w:hyperlink r:id="rId23">
        <w:r>
          <w:rPr>
            <w:color w:val="0000FF"/>
          </w:rPr>
          <w:t>пунктом 4 статьи 22.1</w:t>
        </w:r>
      </w:hyperlink>
      <w:r>
        <w:t xml:space="preserve"> Федерального закона от 31 мая 1996 года N 61-ФЗ "Об обороне" в случае отсутствия документа, предусмотренного </w:t>
      </w:r>
      <w:hyperlink w:anchor="P32069">
        <w:r>
          <w:rPr>
            <w:color w:val="0000FF"/>
          </w:rPr>
          <w:t>подпунктом 4</w:t>
        </w:r>
      </w:hyperlink>
      <w:r>
        <w:t xml:space="preserve"> настоящего пункта;</w:t>
      </w:r>
    </w:p>
    <w:p w:rsidR="00BA1CF6" w:rsidRDefault="00BA1CF6" w:rsidP="00BA1CF6">
      <w:pPr>
        <w:pStyle w:val="ConsPlusNormal"/>
        <w:spacing w:before="220"/>
        <w:ind w:firstLine="540"/>
        <w:jc w:val="both"/>
      </w:pPr>
      <w:r>
        <w:t xml:space="preserve">6) документ организации, содержащий сведения об отнесении гражданина к категории, предусмотренной </w:t>
      </w:r>
      <w:hyperlink r:id="rId24">
        <w:r>
          <w:rPr>
            <w:color w:val="0000FF"/>
          </w:rPr>
          <w:t>подпунктом 2.4 пункта 1 статьи 3</w:t>
        </w:r>
      </w:hyperlink>
      <w:r>
        <w:t xml:space="preserve"> Федерального закона от 12 января 1995 года N 5-ФЗ "О ветеранах" (в случае отсутствия документа, предусмотренного 4 настоящего пункта);</w:t>
      </w:r>
    </w:p>
    <w:p w:rsidR="00BA1CF6" w:rsidRDefault="00BA1CF6" w:rsidP="00BA1CF6">
      <w:pPr>
        <w:pStyle w:val="ConsPlusNormal"/>
        <w:spacing w:before="220"/>
        <w:ind w:firstLine="540"/>
        <w:jc w:val="both"/>
      </w:pPr>
      <w:r>
        <w:t xml:space="preserve">7) сведения о заключении соглашения о добровольном содействии в выполнении задач, возложенных на Вооруженные Силы Российской Федерации, гражданами, принимавшими участие в специальной военной операции в составе специальных формирований воинских частей Министерства обороны Российской Федерации - для лиц, указанных в </w:t>
      </w:r>
      <w:hyperlink w:anchor="P31972">
        <w:r>
          <w:rPr>
            <w:color w:val="0000FF"/>
          </w:rPr>
          <w:t>подпункте "г" пункта 1.2</w:t>
        </w:r>
      </w:hyperlink>
      <w:r>
        <w:t xml:space="preserve"> настоящего регламента;</w:t>
      </w:r>
    </w:p>
    <w:p w:rsidR="00BA1CF6" w:rsidRDefault="00BA1CF6" w:rsidP="00BA1CF6">
      <w:pPr>
        <w:pStyle w:val="ConsPlusNormal"/>
        <w:spacing w:before="220"/>
        <w:ind w:firstLine="540"/>
        <w:jc w:val="both"/>
      </w:pPr>
      <w:bookmarkStart w:id="6" w:name="P32074"/>
      <w:bookmarkEnd w:id="6"/>
      <w:r>
        <w:t>8)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(службы, работы);</w:t>
      </w:r>
    </w:p>
    <w:p w:rsidR="00BA1CF6" w:rsidRDefault="00BA1CF6" w:rsidP="00BA1CF6">
      <w:pPr>
        <w:pStyle w:val="ConsPlusNormal"/>
        <w:spacing w:before="220"/>
        <w:ind w:firstLine="540"/>
        <w:jc w:val="both"/>
      </w:pPr>
      <w:r>
        <w:t xml:space="preserve">9) копия решения суда об установлении факта проживания на территории Ленинградской </w:t>
      </w:r>
      <w:r>
        <w:lastRenderedPageBreak/>
        <w:t>области с отметкой о дате вступления его в законную силу, заверенная судебным органом (в случае установления места жительства или места пребывания на основании решения суда);</w:t>
      </w:r>
    </w:p>
    <w:p w:rsidR="00BA1CF6" w:rsidRDefault="00BA1CF6" w:rsidP="00BA1CF6">
      <w:pPr>
        <w:pStyle w:val="ConsPlusNormal"/>
        <w:spacing w:before="220"/>
        <w:ind w:firstLine="540"/>
        <w:jc w:val="both"/>
      </w:pPr>
      <w:r>
        <w:t>10)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BA1CF6" w:rsidRDefault="00BA1CF6" w:rsidP="00BA1CF6">
      <w:pPr>
        <w:pStyle w:val="ConsPlusNormal"/>
        <w:spacing w:before="220"/>
        <w:ind w:firstLine="540"/>
        <w:jc w:val="both"/>
      </w:pPr>
      <w:r>
        <w:t>2.6.1.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BA1CF6" w:rsidRDefault="00BA1CF6" w:rsidP="00BA1CF6">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5">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BA1CF6" w:rsidRDefault="00BA1CF6" w:rsidP="00BA1CF6">
      <w:pPr>
        <w:pStyle w:val="ConsPlusNormal"/>
        <w:spacing w:before="220"/>
        <w:ind w:firstLine="540"/>
        <w:jc w:val="both"/>
      </w:pPr>
      <w:r>
        <w:t xml:space="preserve">б) доверенность, удостоверенную в соответствии с </w:t>
      </w:r>
      <w:hyperlink r:id="rId26">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BA1CF6" w:rsidRDefault="00BA1CF6" w:rsidP="00BA1CF6">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BA1CF6" w:rsidRDefault="00BA1CF6" w:rsidP="00BA1CF6">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A1CF6" w:rsidRDefault="00BA1CF6" w:rsidP="00BA1CF6">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BA1CF6" w:rsidRDefault="00BA1CF6" w:rsidP="00BA1CF6">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A1CF6" w:rsidRDefault="00BA1CF6" w:rsidP="00BA1CF6">
      <w:pPr>
        <w:pStyle w:val="ConsPlusNormal"/>
        <w:spacing w:before="220"/>
        <w:ind w:firstLine="540"/>
        <w:jc w:val="both"/>
      </w:pPr>
      <w:r>
        <w:t>в) доверенность в простой письменной форме согласно приложениям 6 и 7 (не приводятся) к настоящему регламенту.</w:t>
      </w:r>
    </w:p>
    <w:p w:rsidR="00BA1CF6" w:rsidRDefault="00BA1CF6" w:rsidP="00BA1CF6">
      <w:pPr>
        <w:pStyle w:val="ConsPlusNormal"/>
        <w:spacing w:before="220"/>
        <w:ind w:firstLine="540"/>
        <w:jc w:val="both"/>
      </w:pPr>
      <w:bookmarkStart w:id="7" w:name="P32085"/>
      <w:bookmarkEnd w:id="7"/>
      <w:r>
        <w:t>2.6.2. Заявление о предоставлении государственной услуги заполняется в электронном виде в МФЦ или на ЕПГУ.</w:t>
      </w:r>
    </w:p>
    <w:p w:rsidR="00BA1CF6" w:rsidRDefault="00BA1CF6" w:rsidP="00BA1CF6">
      <w:pPr>
        <w:pStyle w:val="ConsPlusNormal"/>
        <w:spacing w:before="220"/>
        <w:ind w:firstLine="540"/>
        <w:jc w:val="both"/>
      </w:pPr>
      <w:r>
        <w:t>Заполненное заявление должно отвечать следующим требованиям:</w:t>
      </w:r>
    </w:p>
    <w:p w:rsidR="00BA1CF6" w:rsidRDefault="00BA1CF6" w:rsidP="00BA1CF6">
      <w:pPr>
        <w:pStyle w:val="ConsPlusNormal"/>
        <w:spacing w:before="220"/>
        <w:ind w:firstLine="540"/>
        <w:jc w:val="both"/>
      </w:pPr>
      <w:r>
        <w:t xml:space="preserve">написано на бланке по форме согласно </w:t>
      </w:r>
      <w:hyperlink w:anchor="P32477">
        <w:r>
          <w:rPr>
            <w:color w:val="0000FF"/>
          </w:rPr>
          <w:t>приложению 1</w:t>
        </w:r>
      </w:hyperlink>
      <w:r>
        <w:t xml:space="preserve"> к настоящему регламенту;</w:t>
      </w:r>
    </w:p>
    <w:p w:rsidR="00BA1CF6" w:rsidRDefault="00BA1CF6" w:rsidP="00BA1CF6">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BA1CF6" w:rsidRDefault="00BA1CF6" w:rsidP="00BA1CF6">
      <w:pPr>
        <w:pStyle w:val="ConsPlusNormal"/>
        <w:spacing w:before="220"/>
        <w:ind w:firstLine="540"/>
        <w:jc w:val="both"/>
      </w:pPr>
      <w:r>
        <w:t>не допускается использования сокращений и аббревиатур;</w:t>
      </w:r>
    </w:p>
    <w:p w:rsidR="00BA1CF6" w:rsidRDefault="00BA1CF6" w:rsidP="00BA1CF6">
      <w:pPr>
        <w:pStyle w:val="ConsPlusNormal"/>
        <w:spacing w:before="220"/>
        <w:ind w:firstLine="540"/>
        <w:jc w:val="both"/>
      </w:pPr>
      <w:r>
        <w:lastRenderedPageBreak/>
        <w:t>сведения, указанные в заявлении, не должны расходиться или противоречить прилагаемым к заявлению документам.</w:t>
      </w:r>
    </w:p>
    <w:p w:rsidR="00BA1CF6" w:rsidRDefault="00BA1CF6" w:rsidP="00BA1CF6">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BA1CF6" w:rsidRDefault="00BA1CF6" w:rsidP="00BA1CF6">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BA1CF6" w:rsidRDefault="00BA1CF6" w:rsidP="00BA1CF6">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BA1CF6" w:rsidRDefault="00BA1CF6" w:rsidP="00BA1CF6">
      <w:pPr>
        <w:pStyle w:val="ConsPlusNormal"/>
        <w:spacing w:before="220"/>
        <w:ind w:firstLine="540"/>
        <w:jc w:val="both"/>
      </w:pPr>
      <w:r>
        <w:t>тексты документов написаны разборчиво, записи и печати в них хорошо читаемы;</w:t>
      </w:r>
    </w:p>
    <w:p w:rsidR="00BA1CF6" w:rsidRDefault="00BA1CF6" w:rsidP="00BA1CF6">
      <w:pPr>
        <w:pStyle w:val="ConsPlusNormal"/>
        <w:spacing w:before="220"/>
        <w:ind w:firstLine="540"/>
        <w:jc w:val="both"/>
      </w:pPr>
      <w:r>
        <w:t>фамилия, имя и отчество заявителя написаны полностью;</w:t>
      </w:r>
    </w:p>
    <w:p w:rsidR="00BA1CF6" w:rsidRDefault="00BA1CF6" w:rsidP="00BA1CF6">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BA1CF6" w:rsidRDefault="00BA1CF6" w:rsidP="00BA1CF6">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BA1CF6" w:rsidRDefault="00BA1CF6" w:rsidP="00BA1CF6">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BA1CF6" w:rsidRDefault="00BA1CF6" w:rsidP="00BA1CF6">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27">
        <w:r>
          <w:rPr>
            <w:color w:val="0000FF"/>
          </w:rPr>
          <w:t>закона</w:t>
        </w:r>
      </w:hyperlink>
      <w:r>
        <w:t xml:space="preserve">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BA1CF6" w:rsidRDefault="00BA1CF6" w:rsidP="00BA1CF6">
      <w:pPr>
        <w:pStyle w:val="ConsPlusNormal"/>
        <w:spacing w:before="220"/>
        <w:ind w:firstLine="540"/>
        <w:jc w:val="both"/>
      </w:pPr>
      <w:r>
        <w:t>2.6.4. 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BA1CF6" w:rsidRDefault="00BA1CF6" w:rsidP="00BA1CF6">
      <w:pPr>
        <w:pStyle w:val="ConsPlusNormal"/>
      </w:pPr>
    </w:p>
    <w:p w:rsidR="00BA1CF6" w:rsidRDefault="00BA1CF6" w:rsidP="00BA1CF6">
      <w:pPr>
        <w:pStyle w:val="ConsPlusTitle"/>
        <w:jc w:val="center"/>
        <w:outlineLvl w:val="2"/>
      </w:pPr>
      <w:r>
        <w:t>Исчерпывающий перечень документов, необходимых</w:t>
      </w:r>
    </w:p>
    <w:p w:rsidR="00BA1CF6" w:rsidRDefault="00BA1CF6" w:rsidP="00BA1CF6">
      <w:pPr>
        <w:pStyle w:val="ConsPlusTitle"/>
        <w:jc w:val="center"/>
      </w:pPr>
      <w:r>
        <w:t>в соответствии с законодательными или иными нормативными</w:t>
      </w:r>
    </w:p>
    <w:p w:rsidR="00BA1CF6" w:rsidRDefault="00BA1CF6" w:rsidP="00BA1CF6">
      <w:pPr>
        <w:pStyle w:val="ConsPlusTitle"/>
        <w:jc w:val="center"/>
      </w:pPr>
      <w:r>
        <w:lastRenderedPageBreak/>
        <w:t>правовыми актами для предоставления государственной услуги,</w:t>
      </w:r>
    </w:p>
    <w:p w:rsidR="00BA1CF6" w:rsidRDefault="00BA1CF6" w:rsidP="00BA1CF6">
      <w:pPr>
        <w:pStyle w:val="ConsPlusTitle"/>
        <w:jc w:val="center"/>
      </w:pPr>
      <w:r>
        <w:t>находящихся в распоряжении государственных органов, органов</w:t>
      </w:r>
    </w:p>
    <w:p w:rsidR="00BA1CF6" w:rsidRDefault="00BA1CF6" w:rsidP="00BA1CF6">
      <w:pPr>
        <w:pStyle w:val="ConsPlusTitle"/>
        <w:jc w:val="center"/>
      </w:pPr>
      <w:r>
        <w:t>местного самоуправления и подведомственных им организаций</w:t>
      </w:r>
    </w:p>
    <w:p w:rsidR="00BA1CF6" w:rsidRDefault="00BA1CF6" w:rsidP="00BA1CF6">
      <w:pPr>
        <w:pStyle w:val="ConsPlusTitle"/>
        <w:jc w:val="center"/>
      </w:pPr>
      <w:r>
        <w:t>(за исключением организаций, оказывающих услуги, необходимые</w:t>
      </w:r>
    </w:p>
    <w:p w:rsidR="00BA1CF6" w:rsidRDefault="00BA1CF6" w:rsidP="00BA1CF6">
      <w:pPr>
        <w:pStyle w:val="ConsPlusTitle"/>
        <w:jc w:val="center"/>
      </w:pPr>
      <w:r>
        <w:t>и обязательные для предоставления государственной услуги)</w:t>
      </w:r>
    </w:p>
    <w:p w:rsidR="00BA1CF6" w:rsidRDefault="00BA1CF6" w:rsidP="00BA1CF6">
      <w:pPr>
        <w:pStyle w:val="ConsPlusTitle"/>
        <w:jc w:val="center"/>
      </w:pPr>
      <w:r>
        <w:t>и подлежащих представлению в рамках межведомственного</w:t>
      </w:r>
    </w:p>
    <w:p w:rsidR="00BA1CF6" w:rsidRDefault="00BA1CF6" w:rsidP="00BA1CF6">
      <w:pPr>
        <w:pStyle w:val="ConsPlusTitle"/>
        <w:jc w:val="center"/>
      </w:pPr>
      <w:r>
        <w:t>информационного взаимодействия</w:t>
      </w:r>
    </w:p>
    <w:p w:rsidR="00BA1CF6" w:rsidRDefault="00BA1CF6" w:rsidP="00BA1CF6">
      <w:pPr>
        <w:pStyle w:val="ConsPlusNormal"/>
      </w:pPr>
    </w:p>
    <w:p w:rsidR="00BA1CF6" w:rsidRDefault="00BA1CF6" w:rsidP="00BA1CF6">
      <w:pPr>
        <w:pStyle w:val="ConsPlusNormal"/>
        <w:ind w:firstLine="540"/>
        <w:jc w:val="both"/>
      </w:pPr>
      <w:bookmarkStart w:id="8" w:name="P32112"/>
      <w:bookmarkEnd w:id="8"/>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BA1CF6" w:rsidRDefault="00BA1CF6" w:rsidP="00BA1CF6">
      <w:pPr>
        <w:pStyle w:val="ConsPlusNormal"/>
        <w:spacing w:before="220"/>
        <w:ind w:firstLine="540"/>
        <w:jc w:val="both"/>
      </w:pPr>
      <w:r>
        <w:t>1) в органах внутренних дел:</w:t>
      </w:r>
    </w:p>
    <w:p w:rsidR="00BA1CF6" w:rsidRDefault="00BA1CF6" w:rsidP="00BA1CF6">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BA1CF6" w:rsidRDefault="00BA1CF6" w:rsidP="00BA1CF6">
      <w:pPr>
        <w:pStyle w:val="ConsPlusNormal"/>
        <w:spacing w:before="220"/>
        <w:ind w:firstLine="540"/>
        <w:jc w:val="both"/>
      </w:pPr>
      <w:r>
        <w:t>сведения о наличии либо отсутствии регистрации по месту жительства гражданина Российской Федерации в пределах Ленинградской области;</w:t>
      </w:r>
    </w:p>
    <w:p w:rsidR="00BA1CF6" w:rsidRDefault="00BA1CF6" w:rsidP="00BA1CF6">
      <w:pPr>
        <w:pStyle w:val="ConsPlusNormal"/>
        <w:spacing w:before="220"/>
        <w:ind w:firstLine="540"/>
        <w:jc w:val="both"/>
      </w:pPr>
      <w:r>
        <w:t>2) в органе Фонда пенсионного и социального страхования Российской Федерации:</w:t>
      </w:r>
    </w:p>
    <w:p w:rsidR="00BA1CF6" w:rsidRDefault="00BA1CF6" w:rsidP="00BA1CF6">
      <w:pPr>
        <w:pStyle w:val="ConsPlusNormal"/>
        <w:spacing w:before="220"/>
        <w:ind w:firstLine="540"/>
        <w:jc w:val="both"/>
      </w:pPr>
      <w:r>
        <w:t>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BA1CF6" w:rsidRDefault="00BA1CF6" w:rsidP="00BA1CF6">
      <w:pPr>
        <w:pStyle w:val="ConsPlusNormal"/>
        <w:spacing w:before="220"/>
        <w:ind w:firstLine="540"/>
        <w:jc w:val="both"/>
      </w:pPr>
      <w:r>
        <w:t>4) в Министерстве обороны Российской Федерации и подведомственных ему учреждениях:</w:t>
      </w:r>
    </w:p>
    <w:p w:rsidR="00BA1CF6" w:rsidRDefault="00BA1CF6" w:rsidP="00BA1CF6">
      <w:pPr>
        <w:pStyle w:val="ConsPlusNormal"/>
        <w:spacing w:before="220"/>
        <w:ind w:firstLine="540"/>
        <w:jc w:val="both"/>
      </w:pPr>
      <w:r>
        <w:t>сведения об участнике специальной военной операции (при технической реализации):</w:t>
      </w:r>
    </w:p>
    <w:p w:rsidR="00BA1CF6" w:rsidRDefault="00BA1CF6" w:rsidP="00BA1CF6">
      <w:pPr>
        <w:pStyle w:val="ConsPlusNormal"/>
        <w:spacing w:before="220"/>
        <w:ind w:firstLine="540"/>
        <w:jc w:val="both"/>
      </w:pPr>
      <w:r>
        <w:t>- дата начала участия в специальной военной операции;</w:t>
      </w:r>
    </w:p>
    <w:p w:rsidR="00BA1CF6" w:rsidRDefault="00BA1CF6" w:rsidP="00BA1CF6">
      <w:pPr>
        <w:pStyle w:val="ConsPlusNormal"/>
        <w:spacing w:before="220"/>
        <w:ind w:firstLine="540"/>
        <w:jc w:val="both"/>
      </w:pPr>
      <w:r>
        <w:t>- категория участника специальной военной операции;</w:t>
      </w:r>
    </w:p>
    <w:p w:rsidR="00BA1CF6" w:rsidRDefault="00BA1CF6" w:rsidP="00BA1CF6">
      <w:pPr>
        <w:pStyle w:val="ConsPlusNormal"/>
        <w:spacing w:before="220"/>
        <w:ind w:firstLine="540"/>
        <w:jc w:val="both"/>
      </w:pPr>
      <w:r>
        <w:t>- статус участника специальной военной операции (уволенный/действующий);</w:t>
      </w:r>
    </w:p>
    <w:p w:rsidR="00BA1CF6" w:rsidRDefault="00BA1CF6" w:rsidP="00BA1CF6">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BA1CF6" w:rsidRDefault="00BA1CF6" w:rsidP="00BA1CF6">
      <w:pPr>
        <w:pStyle w:val="ConsPlusNormal"/>
        <w:spacing w:before="220"/>
        <w:ind w:firstLine="540"/>
        <w:jc w:val="both"/>
      </w:pPr>
      <w:r>
        <w:t>Межведомственное информационное взаимодействие осуществляется на бумажном носителе:</w:t>
      </w:r>
    </w:p>
    <w:p w:rsidR="00BA1CF6" w:rsidRDefault="00BA1CF6" w:rsidP="00BA1CF6">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A1CF6" w:rsidRDefault="00BA1CF6" w:rsidP="00BA1CF6">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BA1CF6" w:rsidRDefault="00BA1CF6" w:rsidP="00BA1CF6">
      <w:pPr>
        <w:pStyle w:val="ConsPlusNormal"/>
        <w:jc w:val="both"/>
      </w:pPr>
      <w:r>
        <w:t xml:space="preserve">(пп. 4 в ред. </w:t>
      </w:r>
      <w:hyperlink r:id="rId28">
        <w:r>
          <w:rPr>
            <w:color w:val="0000FF"/>
          </w:rPr>
          <w:t>Приказа</w:t>
        </w:r>
      </w:hyperlink>
      <w:r>
        <w:t xml:space="preserve"> комитета по социальной защите населения Ленинградской области от 22.08.2025 N 04-89)</w:t>
      </w:r>
    </w:p>
    <w:p w:rsidR="00BA1CF6" w:rsidRDefault="00BA1CF6" w:rsidP="00BA1CF6">
      <w:pPr>
        <w:pStyle w:val="ConsPlusNormal"/>
        <w:spacing w:before="220"/>
        <w:ind w:firstLine="540"/>
        <w:jc w:val="both"/>
      </w:pPr>
      <w:bookmarkStart w:id="9" w:name="P32128"/>
      <w:bookmarkEnd w:id="9"/>
      <w:r>
        <w:t xml:space="preserve">2.7.1. В случае если для заявителя представление документов, указанных в </w:t>
      </w:r>
      <w:hyperlink w:anchor="P32069">
        <w:r>
          <w:rPr>
            <w:color w:val="0000FF"/>
          </w:rPr>
          <w:t>подпунктах 4</w:t>
        </w:r>
      </w:hyperlink>
      <w:r>
        <w:t xml:space="preserve"> - </w:t>
      </w:r>
      <w:hyperlink w:anchor="P32074">
        <w:r>
          <w:rPr>
            <w:color w:val="0000FF"/>
          </w:rPr>
          <w:t>8 пункта 2.6</w:t>
        </w:r>
      </w:hyperlink>
      <w:r>
        <w:t xml:space="preserve"> настоящего регламента является затруднительным, для подтверждения права на получение государственной услуги заявителем могут быть представлены документы (сведения) военного комиссариата субъекта Российской Федерации, на территории которого гражданин заключил соответствующий контракт, и(или) воинской части, и(или) органов военного управления, </w:t>
      </w:r>
      <w:r>
        <w:lastRenderedPageBreak/>
        <w:t xml:space="preserve">и(или) командующих войсками (родами войск) и воинских частей, либо иных органов или организаций, располагающих необходимыми сведениями. Кроме того, в целях оказания содействия таким заявителям ЦСЗН могут быть направлены запросы в военные комиссариаты субъекта Российской Федерации, на территории которого гражданин заключил соответствующий контракт, и(или) в воинскую часть, и(или) в органы военного управления, и(или) командующим войсками (родами войск) и воинских частей, либо в иной орган или организацию, располагающие необходимыми сведениями. В этом случае срок рассмотрения заявления, предусмотренный </w:t>
      </w:r>
      <w:hyperlink w:anchor="P32051">
        <w:r>
          <w:rPr>
            <w:color w:val="0000FF"/>
          </w:rPr>
          <w:t>пунктом 2.4</w:t>
        </w:r>
      </w:hyperlink>
      <w:r>
        <w:t xml:space="preserve"> настоящего регламента, подлежит продлению на 30 дней, а предоставление государственной услуги приостанавливается.</w:t>
      </w:r>
    </w:p>
    <w:p w:rsidR="00BA1CF6" w:rsidRDefault="00BA1CF6" w:rsidP="00BA1CF6">
      <w:pPr>
        <w:pStyle w:val="ConsPlusNormal"/>
        <w:spacing w:before="220"/>
        <w:ind w:firstLine="540"/>
        <w:jc w:val="both"/>
      </w:pPr>
      <w:r>
        <w:t xml:space="preserve">2.7.2. Заявитель вправе представить документы (сведения), указанные в </w:t>
      </w:r>
      <w:hyperlink w:anchor="P32112">
        <w:r>
          <w:rPr>
            <w:color w:val="0000FF"/>
          </w:rPr>
          <w:t>пункте 2.7</w:t>
        </w:r>
      </w:hyperlink>
      <w:r>
        <w:t xml:space="preserve"> настоящего регламента, по собственной инициативе.</w:t>
      </w:r>
    </w:p>
    <w:p w:rsidR="00BA1CF6" w:rsidRDefault="00BA1CF6" w:rsidP="00BA1CF6">
      <w:pPr>
        <w:pStyle w:val="ConsPlusNormal"/>
        <w:spacing w:before="220"/>
        <w:ind w:firstLine="540"/>
        <w:jc w:val="both"/>
      </w:pPr>
      <w:r>
        <w:t xml:space="preserve">2.7.3. В случае подачи гражданами в электронной форме через личный кабинет заявителя на ЕПГУ документов, указанных в </w:t>
      </w:r>
      <w:hyperlink w:anchor="P32063">
        <w:r>
          <w:rPr>
            <w:color w:val="0000FF"/>
          </w:rPr>
          <w:t>пунктах 2.6</w:t>
        </w:r>
      </w:hyperlink>
      <w:r>
        <w:t xml:space="preserve"> - </w:t>
      </w:r>
      <w:hyperlink w:anchor="P32085">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BA1CF6" w:rsidRDefault="00BA1CF6" w:rsidP="00BA1CF6">
      <w:pPr>
        <w:pStyle w:val="ConsPlusNormal"/>
        <w:spacing w:before="220"/>
        <w:ind w:firstLine="540"/>
        <w:jc w:val="both"/>
      </w:pPr>
      <w:r>
        <w:t>- по электронной почте в ЦСЗН;</w:t>
      </w:r>
    </w:p>
    <w:p w:rsidR="00BA1CF6" w:rsidRDefault="00BA1CF6" w:rsidP="00BA1CF6">
      <w:pPr>
        <w:pStyle w:val="ConsPlusNormal"/>
        <w:spacing w:before="220"/>
        <w:ind w:firstLine="540"/>
        <w:jc w:val="both"/>
      </w:pPr>
      <w:r>
        <w:t>- лично в ЦСЗН.</w:t>
      </w:r>
    </w:p>
    <w:p w:rsidR="00BA1CF6" w:rsidRDefault="00BA1CF6" w:rsidP="00BA1CF6">
      <w:pPr>
        <w:pStyle w:val="ConsPlusNormal"/>
        <w:spacing w:before="220"/>
        <w:ind w:firstLine="540"/>
        <w:jc w:val="both"/>
      </w:pPr>
      <w:r>
        <w:t>2.7.4. Органы, предоставляющие государственную услугу, не вправе требовать от заявителя:</w:t>
      </w:r>
    </w:p>
    <w:p w:rsidR="00BA1CF6" w:rsidRDefault="00BA1CF6" w:rsidP="00BA1CF6">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A1CF6" w:rsidRDefault="00BA1CF6" w:rsidP="00BA1CF6">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BA1CF6" w:rsidRDefault="00BA1CF6" w:rsidP="00BA1CF6">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0">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BA1CF6" w:rsidRDefault="00BA1CF6" w:rsidP="00BA1CF6">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1">
        <w:r>
          <w:rPr>
            <w:color w:val="0000FF"/>
          </w:rPr>
          <w:t>пунктом 4 части 1 статьи 7</w:t>
        </w:r>
      </w:hyperlink>
      <w:r>
        <w:t xml:space="preserve"> Федерального закона N 210-ФЗ;</w:t>
      </w:r>
    </w:p>
    <w:p w:rsidR="00BA1CF6" w:rsidRDefault="00BA1CF6" w:rsidP="00BA1CF6">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w:t>
      </w:r>
      <w:r>
        <w:lastRenderedPageBreak/>
        <w:t>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A1CF6" w:rsidRDefault="00BA1CF6" w:rsidP="00BA1CF6">
      <w:pPr>
        <w:pStyle w:val="ConsPlusNormal"/>
        <w:spacing w:before="220"/>
        <w:ind w:firstLine="540"/>
        <w:jc w:val="both"/>
      </w:pPr>
      <w:r>
        <w:t>2.7.5.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BA1CF6" w:rsidRDefault="00BA1CF6" w:rsidP="00BA1CF6">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A1CF6" w:rsidRDefault="00BA1CF6" w:rsidP="00BA1CF6">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BA1CF6" w:rsidRDefault="00BA1CF6" w:rsidP="00BA1CF6">
      <w:pPr>
        <w:pStyle w:val="ConsPlusNormal"/>
      </w:pPr>
    </w:p>
    <w:p w:rsidR="00BA1CF6" w:rsidRDefault="00BA1CF6" w:rsidP="00BA1CF6">
      <w:pPr>
        <w:pStyle w:val="ConsPlusTitle"/>
        <w:jc w:val="center"/>
        <w:outlineLvl w:val="2"/>
      </w:pPr>
      <w:r>
        <w:t>Исчерпывающий перечень оснований для приостановления</w:t>
      </w:r>
    </w:p>
    <w:p w:rsidR="00BA1CF6" w:rsidRDefault="00BA1CF6" w:rsidP="00BA1CF6">
      <w:pPr>
        <w:pStyle w:val="ConsPlusTitle"/>
        <w:jc w:val="center"/>
      </w:pPr>
      <w:r>
        <w:t>предоставления государственной услуги с указанием допустимых</w:t>
      </w:r>
    </w:p>
    <w:p w:rsidR="00BA1CF6" w:rsidRDefault="00BA1CF6" w:rsidP="00BA1CF6">
      <w:pPr>
        <w:pStyle w:val="ConsPlusTitle"/>
        <w:jc w:val="center"/>
      </w:pPr>
      <w:r>
        <w:t>сроков приостановления в случае, если возможность</w:t>
      </w:r>
    </w:p>
    <w:p w:rsidR="00BA1CF6" w:rsidRDefault="00BA1CF6" w:rsidP="00BA1CF6">
      <w:pPr>
        <w:pStyle w:val="ConsPlusTitle"/>
        <w:jc w:val="center"/>
      </w:pPr>
      <w:r>
        <w:t>приостановления предоставления государственной услуги</w:t>
      </w:r>
    </w:p>
    <w:p w:rsidR="00BA1CF6" w:rsidRDefault="00BA1CF6" w:rsidP="00BA1CF6">
      <w:pPr>
        <w:pStyle w:val="ConsPlusTitle"/>
        <w:jc w:val="center"/>
      </w:pPr>
      <w:r>
        <w:t>предусмотрена действующим законодательством</w:t>
      </w:r>
    </w:p>
    <w:p w:rsidR="00BA1CF6" w:rsidRDefault="00BA1CF6" w:rsidP="00BA1CF6">
      <w:pPr>
        <w:pStyle w:val="ConsPlusNormal"/>
      </w:pPr>
    </w:p>
    <w:p w:rsidR="00BA1CF6" w:rsidRDefault="00BA1CF6" w:rsidP="00BA1CF6">
      <w:pPr>
        <w:pStyle w:val="ConsPlusNormal"/>
        <w:ind w:firstLine="540"/>
        <w:jc w:val="both"/>
      </w:pPr>
      <w:bookmarkStart w:id="10" w:name="P32149"/>
      <w:bookmarkEnd w:id="10"/>
      <w:r>
        <w:t>2.8. Основаниями для приостановления предоставления государственной услуги являются:</w:t>
      </w:r>
    </w:p>
    <w:p w:rsidR="00BA1CF6" w:rsidRDefault="00BA1CF6" w:rsidP="00BA1CF6">
      <w:pPr>
        <w:pStyle w:val="ConsPlusNormal"/>
        <w:spacing w:before="220"/>
        <w:ind w:firstLine="540"/>
        <w:jc w:val="both"/>
      </w:pPr>
      <w:r>
        <w:t>1) непоступление в ЦСЗН ответа на межведомственный запрос:</w:t>
      </w:r>
    </w:p>
    <w:p w:rsidR="00BA1CF6" w:rsidRDefault="00BA1CF6" w:rsidP="00BA1CF6">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BA1CF6" w:rsidRDefault="00BA1CF6" w:rsidP="00BA1CF6">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BA1CF6" w:rsidRDefault="00BA1CF6" w:rsidP="00BA1CF6">
      <w:pPr>
        <w:pStyle w:val="ConsPlusNormal"/>
        <w:spacing w:before="220"/>
        <w:ind w:firstLine="540"/>
        <w:jc w:val="both"/>
      </w:pPr>
      <w:r>
        <w:t xml:space="preserve">2) необходимость направления межведомственных запросов в случае, указанном в </w:t>
      </w:r>
      <w:hyperlink w:anchor="P32128">
        <w:r>
          <w:rPr>
            <w:color w:val="0000FF"/>
          </w:rPr>
          <w:t>пункте 2.7.1</w:t>
        </w:r>
      </w:hyperlink>
      <w:r>
        <w:t xml:space="preserve"> настоящего регламента.</w:t>
      </w:r>
    </w:p>
    <w:p w:rsidR="00BA1CF6" w:rsidRDefault="00BA1CF6" w:rsidP="00BA1CF6">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BA1CF6" w:rsidRDefault="00BA1CF6" w:rsidP="00BA1CF6">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BA1CF6" w:rsidRDefault="00BA1CF6" w:rsidP="00BA1CF6">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BA1CF6" w:rsidRDefault="00BA1CF6" w:rsidP="00BA1CF6">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2281">
        <w:r>
          <w:rPr>
            <w:color w:val="0000FF"/>
          </w:rPr>
          <w:t>пункте 3.1.1</w:t>
        </w:r>
      </w:hyperlink>
      <w:r>
        <w:t xml:space="preserve"> настоящего регламента, со дня их поступления в ЦСЗН.</w:t>
      </w:r>
    </w:p>
    <w:p w:rsidR="00BA1CF6" w:rsidRDefault="00BA1CF6" w:rsidP="00BA1CF6">
      <w:pPr>
        <w:pStyle w:val="ConsPlusNormal"/>
        <w:spacing w:before="220"/>
        <w:ind w:firstLine="540"/>
        <w:jc w:val="both"/>
      </w:pPr>
      <w:r>
        <w:lastRenderedPageBreak/>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rsidR="00BA1CF6" w:rsidRDefault="00BA1CF6" w:rsidP="00BA1CF6">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rsidR="00BA1CF6" w:rsidRDefault="00BA1CF6" w:rsidP="00BA1CF6">
      <w:pPr>
        <w:pStyle w:val="ConsPlusNormal"/>
        <w:spacing w:before="220"/>
        <w:ind w:firstLine="540"/>
        <w:jc w:val="both"/>
      </w:pPr>
      <w:r>
        <w:t>При подаче заявления посредством ЕПГУ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 (при технической реализации) уведомление о необходимости представления документов (сведений).</w:t>
      </w:r>
    </w:p>
    <w:p w:rsidR="00BA1CF6" w:rsidRDefault="00BA1CF6" w:rsidP="00BA1CF6">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BA1CF6" w:rsidRDefault="00BA1CF6" w:rsidP="00BA1CF6">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A1CF6" w:rsidRDefault="00BA1CF6" w:rsidP="00BA1CF6">
      <w:pPr>
        <w:pStyle w:val="ConsPlusNormal"/>
        <w:spacing w:before="220"/>
        <w:ind w:firstLine="540"/>
        <w:jc w:val="both"/>
      </w:pPr>
      <w:r>
        <w:t xml:space="preserve">2.8.1. Датой получения заявителем уведомления, указанного в абзацах восьмом - одиннадцатом </w:t>
      </w:r>
      <w:hyperlink w:anchor="P32149">
        <w:r>
          <w:rPr>
            <w:color w:val="0000FF"/>
          </w:rPr>
          <w:t>пункта 2.8</w:t>
        </w:r>
      </w:hyperlink>
      <w:r>
        <w:t xml:space="preserve"> настоящего регламента, является:</w:t>
      </w:r>
    </w:p>
    <w:p w:rsidR="00BA1CF6" w:rsidRDefault="00BA1CF6" w:rsidP="00BA1CF6">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BA1CF6" w:rsidRDefault="00BA1CF6" w:rsidP="00BA1CF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BA1CF6" w:rsidRDefault="00BA1CF6" w:rsidP="00BA1CF6">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BA1CF6" w:rsidRDefault="00BA1CF6" w:rsidP="00BA1CF6">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BA1CF6" w:rsidRDefault="00BA1CF6" w:rsidP="00BA1CF6">
      <w:pPr>
        <w:pStyle w:val="ConsPlusNormal"/>
      </w:pPr>
    </w:p>
    <w:p w:rsidR="00BA1CF6" w:rsidRDefault="00BA1CF6" w:rsidP="00BA1CF6">
      <w:pPr>
        <w:pStyle w:val="ConsPlusTitle"/>
        <w:jc w:val="center"/>
        <w:outlineLvl w:val="2"/>
      </w:pPr>
      <w:r>
        <w:t>Исчерпывающий перечень оснований для отказа в приеме</w:t>
      </w:r>
    </w:p>
    <w:p w:rsidR="00BA1CF6" w:rsidRDefault="00BA1CF6" w:rsidP="00BA1CF6">
      <w:pPr>
        <w:pStyle w:val="ConsPlusTitle"/>
        <w:jc w:val="center"/>
      </w:pPr>
      <w:r>
        <w:t>документов, необходимых для предоставления</w:t>
      </w:r>
    </w:p>
    <w:p w:rsidR="00BA1CF6" w:rsidRDefault="00BA1CF6" w:rsidP="00BA1CF6">
      <w:pPr>
        <w:pStyle w:val="ConsPlusTitle"/>
        <w:jc w:val="center"/>
      </w:pPr>
      <w:r>
        <w:t>государственной услуги</w:t>
      </w:r>
    </w:p>
    <w:p w:rsidR="00BA1CF6" w:rsidRDefault="00BA1CF6" w:rsidP="00BA1CF6">
      <w:pPr>
        <w:pStyle w:val="ConsPlusNormal"/>
      </w:pPr>
    </w:p>
    <w:p w:rsidR="00BA1CF6" w:rsidRDefault="00BA1CF6" w:rsidP="00BA1CF6">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BA1CF6" w:rsidRDefault="00BA1CF6" w:rsidP="00BA1CF6">
      <w:pPr>
        <w:pStyle w:val="ConsPlusNormal"/>
        <w:spacing w:before="220"/>
        <w:ind w:firstLine="540"/>
        <w:jc w:val="both"/>
      </w:pPr>
      <w:r>
        <w:t>1) подача заявления лицом, не уполномоченным на осуществление таких действий;</w:t>
      </w:r>
    </w:p>
    <w:p w:rsidR="00BA1CF6" w:rsidRDefault="00BA1CF6" w:rsidP="00BA1CF6">
      <w:pPr>
        <w:pStyle w:val="ConsPlusNormal"/>
        <w:spacing w:before="220"/>
        <w:ind w:firstLine="540"/>
        <w:jc w:val="both"/>
      </w:pPr>
      <w:r>
        <w:t>2) несоответствие представленного заявления форме и требованиям, установленным административным регламентом;</w:t>
      </w:r>
    </w:p>
    <w:p w:rsidR="00BA1CF6" w:rsidRDefault="00BA1CF6" w:rsidP="00BA1CF6">
      <w:pPr>
        <w:pStyle w:val="ConsPlusNormal"/>
        <w:spacing w:before="220"/>
        <w:ind w:firstLine="540"/>
        <w:jc w:val="both"/>
      </w:pPr>
      <w:r>
        <w:lastRenderedPageBreak/>
        <w:t>3)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ЕПГУ (при технической реализации);</w:t>
      </w:r>
    </w:p>
    <w:p w:rsidR="00BA1CF6" w:rsidRDefault="00BA1CF6" w:rsidP="00BA1CF6">
      <w:pPr>
        <w:pStyle w:val="ConsPlusNormal"/>
        <w:spacing w:before="220"/>
        <w:ind w:firstLine="540"/>
        <w:jc w:val="both"/>
      </w:pPr>
      <w:r>
        <w:t>4) невозможность идентифицировать принадлежность документа заявителю;</w:t>
      </w:r>
    </w:p>
    <w:p w:rsidR="00BA1CF6" w:rsidRDefault="00BA1CF6" w:rsidP="00BA1CF6">
      <w:pPr>
        <w:pStyle w:val="ConsPlusNormal"/>
        <w:spacing w:before="220"/>
        <w:ind w:firstLine="540"/>
        <w:jc w:val="both"/>
      </w:pPr>
      <w:r>
        <w:t>5)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BA1CF6" w:rsidRDefault="00BA1CF6" w:rsidP="00BA1CF6">
      <w:pPr>
        <w:pStyle w:val="ConsPlusNormal"/>
        <w:spacing w:before="220"/>
        <w:ind w:firstLine="540"/>
        <w:jc w:val="both"/>
      </w:pPr>
      <w:r>
        <w:t>6)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BA1CF6" w:rsidRDefault="00BA1CF6" w:rsidP="00BA1CF6">
      <w:pPr>
        <w:pStyle w:val="ConsPlusNormal"/>
        <w:spacing w:before="220"/>
        <w:ind w:firstLine="540"/>
        <w:jc w:val="both"/>
      </w:pPr>
      <w:r>
        <w:t>Решение об отказе в приеме документов выдается по форме согласно приложению 8 (не приводится) к настоящему регламенту.</w:t>
      </w:r>
    </w:p>
    <w:p w:rsidR="00BA1CF6" w:rsidRDefault="00BA1CF6" w:rsidP="00BA1CF6">
      <w:pPr>
        <w:pStyle w:val="ConsPlusNormal"/>
      </w:pPr>
    </w:p>
    <w:p w:rsidR="00BA1CF6" w:rsidRDefault="00BA1CF6" w:rsidP="00BA1CF6">
      <w:pPr>
        <w:pStyle w:val="ConsPlusTitle"/>
        <w:jc w:val="center"/>
        <w:outlineLvl w:val="2"/>
      </w:pPr>
      <w:r>
        <w:t>Исчерпывающий перечень оснований для отказа в предоставлении</w:t>
      </w:r>
    </w:p>
    <w:p w:rsidR="00BA1CF6" w:rsidRDefault="00BA1CF6" w:rsidP="00BA1CF6">
      <w:pPr>
        <w:pStyle w:val="ConsPlusTitle"/>
        <w:jc w:val="center"/>
      </w:pPr>
      <w:r>
        <w:t>государственной услуги</w:t>
      </w:r>
    </w:p>
    <w:p w:rsidR="00BA1CF6" w:rsidRDefault="00BA1CF6" w:rsidP="00BA1CF6">
      <w:pPr>
        <w:pStyle w:val="ConsPlusNormal"/>
      </w:pPr>
    </w:p>
    <w:p w:rsidR="00BA1CF6" w:rsidRDefault="00BA1CF6" w:rsidP="00BA1CF6">
      <w:pPr>
        <w:pStyle w:val="ConsPlusNormal"/>
        <w:ind w:firstLine="540"/>
        <w:jc w:val="both"/>
      </w:pPr>
      <w:bookmarkStart w:id="11" w:name="P32185"/>
      <w:bookmarkEnd w:id="11"/>
      <w:r>
        <w:t>2.10. Исчерпывающий перечень оснований для отказа в предоставлении государственной услуги:</w:t>
      </w:r>
    </w:p>
    <w:p w:rsidR="00BA1CF6" w:rsidRDefault="00BA1CF6" w:rsidP="00BA1CF6">
      <w:pPr>
        <w:pStyle w:val="ConsPlusNormal"/>
        <w:spacing w:before="220"/>
        <w:ind w:firstLine="540"/>
        <w:jc w:val="both"/>
      </w:pPr>
      <w:r>
        <w:t>1) отсутствие права на получение единовременной выплаты;</w:t>
      </w:r>
    </w:p>
    <w:p w:rsidR="00BA1CF6" w:rsidRDefault="00BA1CF6" w:rsidP="00BA1CF6">
      <w:pPr>
        <w:pStyle w:val="ConsPlusNormal"/>
        <w:spacing w:before="220"/>
        <w:ind w:firstLine="540"/>
        <w:jc w:val="both"/>
      </w:pPr>
      <w:r>
        <w:t>2) установление факта недостоверности представленной заявителем (представителем заявителя) информации и непредоставления доработанного заявления и(или) доработанных документов (сведений), представляемых заявителем в соответствии с требованиями настоящего регламента;</w:t>
      </w:r>
    </w:p>
    <w:p w:rsidR="00BA1CF6" w:rsidRDefault="00BA1CF6" w:rsidP="00BA1CF6">
      <w:pPr>
        <w:pStyle w:val="ConsPlusNormal"/>
        <w:spacing w:before="220"/>
        <w:ind w:firstLine="540"/>
        <w:jc w:val="both"/>
      </w:pPr>
      <w:r>
        <w:t>3) представление неполного комплекта документов, подлежащих представлению заявителем;</w:t>
      </w:r>
    </w:p>
    <w:p w:rsidR="00BA1CF6" w:rsidRDefault="00BA1CF6" w:rsidP="00BA1CF6">
      <w:pPr>
        <w:pStyle w:val="ConsPlusNormal"/>
        <w:spacing w:before="220"/>
        <w:ind w:firstLine="540"/>
        <w:jc w:val="both"/>
      </w:pPr>
      <w:r>
        <w:t>4) повторное обращение за назначением единовременной выплаты;</w:t>
      </w:r>
    </w:p>
    <w:p w:rsidR="00BA1CF6" w:rsidRDefault="00BA1CF6" w:rsidP="00BA1CF6">
      <w:pPr>
        <w:pStyle w:val="ConsPlusNormal"/>
        <w:spacing w:before="220"/>
        <w:ind w:firstLine="540"/>
        <w:jc w:val="both"/>
      </w:pPr>
      <w:r>
        <w:t xml:space="preserve">5) поступление сведений о смерти заявителя до принятия ЦСЗН решения о назначении государственной услуги в срок, установленный </w:t>
      </w:r>
      <w:hyperlink w:anchor="P32051">
        <w:r>
          <w:rPr>
            <w:color w:val="0000FF"/>
          </w:rPr>
          <w:t>пунктом 2.4</w:t>
        </w:r>
      </w:hyperlink>
      <w:r>
        <w:t xml:space="preserve"> настоящего регламента.</w:t>
      </w:r>
    </w:p>
    <w:p w:rsidR="00BA1CF6" w:rsidRDefault="00BA1CF6" w:rsidP="00BA1CF6">
      <w:pPr>
        <w:pStyle w:val="ConsPlusNormal"/>
      </w:pPr>
    </w:p>
    <w:p w:rsidR="00BA1CF6" w:rsidRDefault="00BA1CF6" w:rsidP="00BA1CF6">
      <w:pPr>
        <w:pStyle w:val="ConsPlusTitle"/>
        <w:jc w:val="center"/>
        <w:outlineLvl w:val="2"/>
      </w:pPr>
      <w:r>
        <w:t>Порядок, размер и основания взимания государственной пошлины</w:t>
      </w:r>
    </w:p>
    <w:p w:rsidR="00BA1CF6" w:rsidRDefault="00BA1CF6" w:rsidP="00BA1CF6">
      <w:pPr>
        <w:pStyle w:val="ConsPlusTitle"/>
        <w:jc w:val="center"/>
      </w:pPr>
      <w:r>
        <w:t>или иной платы, взимаемой за предоставление</w:t>
      </w:r>
    </w:p>
    <w:p w:rsidR="00BA1CF6" w:rsidRDefault="00BA1CF6" w:rsidP="00BA1CF6">
      <w:pPr>
        <w:pStyle w:val="ConsPlusTitle"/>
        <w:jc w:val="center"/>
      </w:pPr>
      <w:r>
        <w:t>государственной услуги</w:t>
      </w:r>
    </w:p>
    <w:p w:rsidR="00BA1CF6" w:rsidRDefault="00BA1CF6" w:rsidP="00BA1CF6">
      <w:pPr>
        <w:pStyle w:val="ConsPlusNormal"/>
      </w:pPr>
    </w:p>
    <w:p w:rsidR="00BA1CF6" w:rsidRDefault="00BA1CF6" w:rsidP="00BA1CF6">
      <w:pPr>
        <w:pStyle w:val="ConsPlusNormal"/>
        <w:ind w:firstLine="540"/>
        <w:jc w:val="both"/>
      </w:pPr>
      <w:r>
        <w:t>2.11. Государственная услуга предоставляется бесплатно.</w:t>
      </w:r>
    </w:p>
    <w:p w:rsidR="00BA1CF6" w:rsidRDefault="00BA1CF6" w:rsidP="00BA1CF6">
      <w:pPr>
        <w:pStyle w:val="ConsPlusNormal"/>
      </w:pPr>
    </w:p>
    <w:p w:rsidR="00BA1CF6" w:rsidRDefault="00BA1CF6" w:rsidP="00BA1CF6">
      <w:pPr>
        <w:pStyle w:val="ConsPlusTitle"/>
        <w:jc w:val="center"/>
        <w:outlineLvl w:val="2"/>
      </w:pPr>
      <w:r>
        <w:t>Максимальный срок ожидания в очереди при подаче запроса</w:t>
      </w:r>
    </w:p>
    <w:p w:rsidR="00BA1CF6" w:rsidRDefault="00BA1CF6" w:rsidP="00BA1CF6">
      <w:pPr>
        <w:pStyle w:val="ConsPlusTitle"/>
        <w:jc w:val="center"/>
      </w:pPr>
      <w:r>
        <w:t>о предоставлении государственной услуги и при получении</w:t>
      </w:r>
    </w:p>
    <w:p w:rsidR="00BA1CF6" w:rsidRDefault="00BA1CF6" w:rsidP="00BA1CF6">
      <w:pPr>
        <w:pStyle w:val="ConsPlusTitle"/>
        <w:jc w:val="center"/>
      </w:pPr>
      <w:r>
        <w:t>результата предоставления государственной услуги</w:t>
      </w:r>
    </w:p>
    <w:p w:rsidR="00BA1CF6" w:rsidRDefault="00BA1CF6" w:rsidP="00BA1CF6">
      <w:pPr>
        <w:pStyle w:val="ConsPlusNormal"/>
      </w:pPr>
    </w:p>
    <w:p w:rsidR="00BA1CF6" w:rsidRDefault="00BA1CF6" w:rsidP="00BA1CF6">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BA1CF6" w:rsidRDefault="00BA1CF6" w:rsidP="00BA1CF6">
      <w:pPr>
        <w:pStyle w:val="ConsPlusNormal"/>
      </w:pPr>
    </w:p>
    <w:p w:rsidR="00BA1CF6" w:rsidRDefault="00BA1CF6" w:rsidP="00BA1CF6">
      <w:pPr>
        <w:pStyle w:val="ConsPlusTitle"/>
        <w:jc w:val="center"/>
        <w:outlineLvl w:val="2"/>
      </w:pPr>
      <w:r>
        <w:t>Срок регистрации заявления заявителя о предоставлении</w:t>
      </w:r>
    </w:p>
    <w:p w:rsidR="00BA1CF6" w:rsidRDefault="00BA1CF6" w:rsidP="00BA1CF6">
      <w:pPr>
        <w:pStyle w:val="ConsPlusTitle"/>
        <w:jc w:val="center"/>
      </w:pPr>
      <w:r>
        <w:t>государственной услуги</w:t>
      </w:r>
    </w:p>
    <w:p w:rsidR="00BA1CF6" w:rsidRDefault="00BA1CF6" w:rsidP="00BA1CF6">
      <w:pPr>
        <w:pStyle w:val="ConsPlusNormal"/>
      </w:pPr>
    </w:p>
    <w:p w:rsidR="00BA1CF6" w:rsidRDefault="00BA1CF6" w:rsidP="00BA1CF6">
      <w:pPr>
        <w:pStyle w:val="ConsPlusNormal"/>
        <w:ind w:firstLine="540"/>
        <w:jc w:val="both"/>
      </w:pPr>
      <w:bookmarkStart w:id="12" w:name="P32207"/>
      <w:bookmarkEnd w:id="12"/>
      <w:r>
        <w:lastRenderedPageBreak/>
        <w:t>2.13. Срок регистрации заявления заявителя о предоставлении государственной услуги составляет в ЦСЗН:</w:t>
      </w:r>
    </w:p>
    <w:p w:rsidR="00BA1CF6" w:rsidRDefault="00BA1CF6" w:rsidP="00BA1CF6">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A1CF6" w:rsidRDefault="00BA1CF6" w:rsidP="00BA1CF6">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A1CF6" w:rsidRDefault="00BA1CF6" w:rsidP="00BA1CF6">
      <w:pPr>
        <w:pStyle w:val="ConsPlusNormal"/>
      </w:pPr>
    </w:p>
    <w:p w:rsidR="00BA1CF6" w:rsidRDefault="00BA1CF6" w:rsidP="00BA1CF6">
      <w:pPr>
        <w:pStyle w:val="ConsPlusTitle"/>
        <w:jc w:val="center"/>
        <w:outlineLvl w:val="2"/>
      </w:pPr>
      <w:r>
        <w:t>Требования к помещениям, в которых предоставляются</w:t>
      </w:r>
    </w:p>
    <w:p w:rsidR="00BA1CF6" w:rsidRDefault="00BA1CF6" w:rsidP="00BA1CF6">
      <w:pPr>
        <w:pStyle w:val="ConsPlusTitle"/>
        <w:jc w:val="center"/>
      </w:pPr>
      <w:r>
        <w:t>государственные услуги, к залу ожидания, местам</w:t>
      </w:r>
    </w:p>
    <w:p w:rsidR="00BA1CF6" w:rsidRDefault="00BA1CF6" w:rsidP="00BA1CF6">
      <w:pPr>
        <w:pStyle w:val="ConsPlusTitle"/>
        <w:jc w:val="center"/>
      </w:pPr>
      <w:r>
        <w:t>для заполнения запросов о предоставлении государственной</w:t>
      </w:r>
    </w:p>
    <w:p w:rsidR="00BA1CF6" w:rsidRDefault="00BA1CF6" w:rsidP="00BA1CF6">
      <w:pPr>
        <w:pStyle w:val="ConsPlusTitle"/>
        <w:jc w:val="center"/>
      </w:pPr>
      <w:r>
        <w:t>или муниципальной услуги, информационным стендам с образцами</w:t>
      </w:r>
    </w:p>
    <w:p w:rsidR="00BA1CF6" w:rsidRDefault="00BA1CF6" w:rsidP="00BA1CF6">
      <w:pPr>
        <w:pStyle w:val="ConsPlusTitle"/>
        <w:jc w:val="center"/>
      </w:pPr>
      <w:r>
        <w:t>их заполнения и перечнем документов, необходимых</w:t>
      </w:r>
    </w:p>
    <w:p w:rsidR="00BA1CF6" w:rsidRDefault="00BA1CF6" w:rsidP="00BA1CF6">
      <w:pPr>
        <w:pStyle w:val="ConsPlusTitle"/>
        <w:jc w:val="center"/>
      </w:pPr>
      <w:r>
        <w:t>для предоставления государственной услуги, в том числе</w:t>
      </w:r>
    </w:p>
    <w:p w:rsidR="00BA1CF6" w:rsidRDefault="00BA1CF6" w:rsidP="00BA1CF6">
      <w:pPr>
        <w:pStyle w:val="ConsPlusTitle"/>
        <w:jc w:val="center"/>
      </w:pPr>
      <w:r>
        <w:t>к обеспечению доступности для инвалидов указанных объектов</w:t>
      </w:r>
    </w:p>
    <w:p w:rsidR="00BA1CF6" w:rsidRDefault="00BA1CF6" w:rsidP="00BA1CF6">
      <w:pPr>
        <w:pStyle w:val="ConsPlusTitle"/>
        <w:jc w:val="center"/>
      </w:pPr>
      <w:r>
        <w:t>в соответствии с законодательством Российской Федерации</w:t>
      </w:r>
    </w:p>
    <w:p w:rsidR="00BA1CF6" w:rsidRDefault="00BA1CF6" w:rsidP="00BA1CF6">
      <w:pPr>
        <w:pStyle w:val="ConsPlusTitle"/>
        <w:jc w:val="center"/>
      </w:pPr>
      <w:r>
        <w:t>о социальной защите инвалидов</w:t>
      </w:r>
    </w:p>
    <w:p w:rsidR="00BA1CF6" w:rsidRDefault="00BA1CF6" w:rsidP="00BA1CF6">
      <w:pPr>
        <w:pStyle w:val="ConsPlusNormal"/>
      </w:pPr>
    </w:p>
    <w:p w:rsidR="00BA1CF6" w:rsidRDefault="00BA1CF6" w:rsidP="00BA1CF6">
      <w:pPr>
        <w:pStyle w:val="ConsPlusNormal"/>
        <w:ind w:firstLine="540"/>
        <w:jc w:val="both"/>
      </w:pPr>
      <w:bookmarkStart w:id="13" w:name="P32221"/>
      <w:bookmarkEnd w:id="13"/>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BA1CF6" w:rsidRDefault="00BA1CF6" w:rsidP="00BA1CF6">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BA1CF6" w:rsidRDefault="00BA1CF6" w:rsidP="00BA1CF6">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A1CF6" w:rsidRDefault="00BA1CF6" w:rsidP="00BA1CF6">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A1CF6" w:rsidRDefault="00BA1CF6" w:rsidP="00BA1CF6">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BA1CF6" w:rsidRDefault="00BA1CF6" w:rsidP="00BA1CF6">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BA1CF6" w:rsidRDefault="00BA1CF6" w:rsidP="00BA1CF6">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BA1CF6" w:rsidRDefault="00BA1CF6" w:rsidP="00BA1CF6">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BA1CF6" w:rsidRDefault="00BA1CF6" w:rsidP="00BA1CF6">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A1CF6" w:rsidRDefault="00BA1CF6" w:rsidP="00BA1CF6">
      <w:pPr>
        <w:pStyle w:val="ConsPlusNormal"/>
        <w:spacing w:before="220"/>
        <w:ind w:firstLine="540"/>
        <w:jc w:val="both"/>
      </w:pPr>
      <w:r>
        <w:t xml:space="preserve">2.14.9. Дублирование необходимой для инвалидов звуковой и зрительной информации, а </w:t>
      </w:r>
      <w:r>
        <w:lastRenderedPageBreak/>
        <w:t>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A1CF6" w:rsidRDefault="00BA1CF6" w:rsidP="00BA1CF6">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A1CF6" w:rsidRDefault="00BA1CF6" w:rsidP="00BA1CF6">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A1CF6" w:rsidRDefault="00BA1CF6" w:rsidP="00BA1CF6">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BA1CF6" w:rsidRDefault="00BA1CF6" w:rsidP="00BA1CF6">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BA1CF6" w:rsidRDefault="00BA1CF6" w:rsidP="00BA1CF6">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A1CF6" w:rsidRDefault="00BA1CF6" w:rsidP="00BA1CF6">
      <w:pPr>
        <w:pStyle w:val="ConsPlusNormal"/>
      </w:pPr>
    </w:p>
    <w:p w:rsidR="00BA1CF6" w:rsidRDefault="00BA1CF6" w:rsidP="00BA1CF6">
      <w:pPr>
        <w:pStyle w:val="ConsPlusTitle"/>
        <w:jc w:val="center"/>
        <w:outlineLvl w:val="2"/>
      </w:pPr>
      <w:r>
        <w:t>Показатели доступности и качества государственной услуги</w:t>
      </w:r>
    </w:p>
    <w:p w:rsidR="00BA1CF6" w:rsidRDefault="00BA1CF6" w:rsidP="00BA1CF6">
      <w:pPr>
        <w:pStyle w:val="ConsPlusNormal"/>
      </w:pPr>
    </w:p>
    <w:p w:rsidR="00BA1CF6" w:rsidRDefault="00BA1CF6" w:rsidP="00BA1CF6">
      <w:pPr>
        <w:pStyle w:val="ConsPlusNormal"/>
        <w:ind w:firstLine="540"/>
        <w:jc w:val="both"/>
      </w:pPr>
      <w:r>
        <w:t>2.15. Показатели доступности и качества государственной услуги.</w:t>
      </w:r>
    </w:p>
    <w:p w:rsidR="00BA1CF6" w:rsidRDefault="00BA1CF6" w:rsidP="00BA1CF6">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BA1CF6" w:rsidRDefault="00BA1CF6" w:rsidP="00BA1CF6">
      <w:pPr>
        <w:pStyle w:val="ConsPlusNormal"/>
        <w:spacing w:before="220"/>
        <w:ind w:firstLine="540"/>
        <w:jc w:val="both"/>
      </w:pPr>
      <w:r>
        <w:t>1) транспортная доступность к месту предоставления государственной услуги;</w:t>
      </w:r>
    </w:p>
    <w:p w:rsidR="00BA1CF6" w:rsidRDefault="00BA1CF6" w:rsidP="00BA1CF6">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BA1CF6" w:rsidRDefault="00BA1CF6" w:rsidP="00BA1CF6">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BA1CF6" w:rsidRDefault="00BA1CF6" w:rsidP="00BA1CF6">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BA1CF6" w:rsidRDefault="00BA1CF6" w:rsidP="00BA1CF6">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BA1CF6" w:rsidRDefault="00BA1CF6" w:rsidP="00BA1CF6">
      <w:pPr>
        <w:pStyle w:val="ConsPlusNormal"/>
        <w:spacing w:before="220"/>
        <w:ind w:firstLine="540"/>
        <w:jc w:val="both"/>
      </w:pPr>
      <w:r>
        <w:t>6) возможность получения государственной услуги по экстерриториальному принципу;</w:t>
      </w:r>
    </w:p>
    <w:p w:rsidR="00BA1CF6" w:rsidRDefault="00BA1CF6" w:rsidP="00BA1CF6">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33">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BA1CF6" w:rsidRDefault="00BA1CF6" w:rsidP="00BA1CF6">
      <w:pPr>
        <w:pStyle w:val="ConsPlusNormal"/>
        <w:spacing w:before="220"/>
        <w:ind w:firstLine="540"/>
        <w:jc w:val="both"/>
      </w:pPr>
      <w:r>
        <w:lastRenderedPageBreak/>
        <w:t>2.15.2. Показатели доступности государственной услуги (специальные, применимые в отношении инвалидов):</w:t>
      </w:r>
    </w:p>
    <w:p w:rsidR="00BA1CF6" w:rsidRDefault="00BA1CF6" w:rsidP="00BA1CF6">
      <w:pPr>
        <w:pStyle w:val="ConsPlusNormal"/>
        <w:spacing w:before="220"/>
        <w:ind w:firstLine="540"/>
        <w:jc w:val="both"/>
      </w:pPr>
      <w:r>
        <w:t xml:space="preserve">1) наличие инфраструктуры, указанной в </w:t>
      </w:r>
      <w:hyperlink w:anchor="P32221">
        <w:r>
          <w:rPr>
            <w:color w:val="0000FF"/>
          </w:rPr>
          <w:t>пункте 2.14</w:t>
        </w:r>
      </w:hyperlink>
      <w:r>
        <w:t xml:space="preserve"> настоящего регламента;</w:t>
      </w:r>
    </w:p>
    <w:p w:rsidR="00BA1CF6" w:rsidRDefault="00BA1CF6" w:rsidP="00BA1CF6">
      <w:pPr>
        <w:pStyle w:val="ConsPlusNormal"/>
        <w:spacing w:before="220"/>
        <w:ind w:firstLine="540"/>
        <w:jc w:val="both"/>
      </w:pPr>
      <w:r>
        <w:t>2) исполнение требований доступности услуг для инвалидов;</w:t>
      </w:r>
    </w:p>
    <w:p w:rsidR="00BA1CF6" w:rsidRDefault="00BA1CF6" w:rsidP="00BA1CF6">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BA1CF6" w:rsidRDefault="00BA1CF6" w:rsidP="00BA1CF6">
      <w:pPr>
        <w:pStyle w:val="ConsPlusNormal"/>
        <w:spacing w:before="220"/>
        <w:ind w:firstLine="540"/>
        <w:jc w:val="both"/>
      </w:pPr>
      <w:r>
        <w:t>2.15.3. Показатели качества государственной услуги:</w:t>
      </w:r>
    </w:p>
    <w:p w:rsidR="00BA1CF6" w:rsidRDefault="00BA1CF6" w:rsidP="00BA1CF6">
      <w:pPr>
        <w:pStyle w:val="ConsPlusNormal"/>
        <w:spacing w:before="220"/>
        <w:ind w:firstLine="540"/>
        <w:jc w:val="both"/>
      </w:pPr>
      <w:r>
        <w:t>1) соблюдение срока предоставления государственной услуги;</w:t>
      </w:r>
    </w:p>
    <w:p w:rsidR="00BA1CF6" w:rsidRDefault="00BA1CF6" w:rsidP="00BA1CF6">
      <w:pPr>
        <w:pStyle w:val="ConsPlusNormal"/>
        <w:spacing w:before="220"/>
        <w:ind w:firstLine="540"/>
        <w:jc w:val="both"/>
      </w:pPr>
      <w:r>
        <w:t>2) соблюдение времени ожидания в очереди при подаче запроса и получении результата;</w:t>
      </w:r>
    </w:p>
    <w:p w:rsidR="00BA1CF6" w:rsidRDefault="00BA1CF6" w:rsidP="00BA1CF6">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BA1CF6" w:rsidRDefault="00BA1CF6" w:rsidP="00BA1CF6">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BA1CF6" w:rsidRDefault="00BA1CF6" w:rsidP="00BA1CF6">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BA1CF6" w:rsidRDefault="00BA1CF6" w:rsidP="00BA1CF6">
      <w:pPr>
        <w:pStyle w:val="ConsPlusNormal"/>
      </w:pPr>
    </w:p>
    <w:p w:rsidR="00BA1CF6" w:rsidRDefault="00BA1CF6" w:rsidP="00BA1CF6">
      <w:pPr>
        <w:pStyle w:val="ConsPlusTitle"/>
        <w:jc w:val="center"/>
        <w:outlineLvl w:val="2"/>
      </w:pPr>
      <w:r>
        <w:t>Информация об услугах, являющихся необходимыми</w:t>
      </w:r>
    </w:p>
    <w:p w:rsidR="00BA1CF6" w:rsidRDefault="00BA1CF6" w:rsidP="00BA1CF6">
      <w:pPr>
        <w:pStyle w:val="ConsPlusTitle"/>
        <w:jc w:val="center"/>
      </w:pPr>
      <w:r>
        <w:t>и обязательными для предоставления государственной услуги</w:t>
      </w:r>
    </w:p>
    <w:p w:rsidR="00BA1CF6" w:rsidRDefault="00BA1CF6" w:rsidP="00BA1CF6">
      <w:pPr>
        <w:pStyle w:val="ConsPlusNormal"/>
      </w:pPr>
    </w:p>
    <w:p w:rsidR="00BA1CF6" w:rsidRDefault="00BA1CF6" w:rsidP="00BA1CF6">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BA1CF6" w:rsidRDefault="00BA1CF6" w:rsidP="00BA1CF6">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BA1CF6" w:rsidRDefault="00BA1CF6" w:rsidP="00BA1CF6">
      <w:pPr>
        <w:pStyle w:val="ConsPlusNormal"/>
      </w:pPr>
    </w:p>
    <w:p w:rsidR="00BA1CF6" w:rsidRDefault="00BA1CF6" w:rsidP="00BA1CF6">
      <w:pPr>
        <w:pStyle w:val="ConsPlusTitle"/>
        <w:jc w:val="center"/>
        <w:outlineLvl w:val="2"/>
      </w:pPr>
      <w:r>
        <w:t>Иные требования, в том числе учитывающие особенности</w:t>
      </w:r>
    </w:p>
    <w:p w:rsidR="00BA1CF6" w:rsidRDefault="00BA1CF6" w:rsidP="00BA1CF6">
      <w:pPr>
        <w:pStyle w:val="ConsPlusTitle"/>
        <w:jc w:val="center"/>
      </w:pPr>
      <w:r>
        <w:t>предоставления государственной услуги по экстерриториальному</w:t>
      </w:r>
    </w:p>
    <w:p w:rsidR="00BA1CF6" w:rsidRDefault="00BA1CF6" w:rsidP="00BA1CF6">
      <w:pPr>
        <w:pStyle w:val="ConsPlusTitle"/>
        <w:jc w:val="center"/>
      </w:pPr>
      <w:r>
        <w:t>принципу и особенности предоставления государственной услуги</w:t>
      </w:r>
    </w:p>
    <w:p w:rsidR="00BA1CF6" w:rsidRDefault="00BA1CF6" w:rsidP="00BA1CF6">
      <w:pPr>
        <w:pStyle w:val="ConsPlusTitle"/>
        <w:jc w:val="center"/>
      </w:pPr>
      <w:r>
        <w:t>в электронной форме</w:t>
      </w:r>
    </w:p>
    <w:p w:rsidR="00BA1CF6" w:rsidRDefault="00BA1CF6" w:rsidP="00BA1CF6">
      <w:pPr>
        <w:pStyle w:val="ConsPlusNormal"/>
      </w:pPr>
    </w:p>
    <w:p w:rsidR="00BA1CF6" w:rsidRDefault="00BA1CF6" w:rsidP="00BA1CF6">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BA1CF6" w:rsidRDefault="00BA1CF6" w:rsidP="00BA1CF6">
      <w:pPr>
        <w:pStyle w:val="ConsPlusNormal"/>
        <w:spacing w:before="220"/>
        <w:ind w:firstLine="540"/>
        <w:jc w:val="both"/>
      </w:pPr>
      <w:r>
        <w:t>2.17.1. Предоставление услуги по экстерриториальному принципу предусмотрено.</w:t>
      </w:r>
    </w:p>
    <w:p w:rsidR="00BA1CF6" w:rsidRDefault="00BA1CF6" w:rsidP="00BA1CF6">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4">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BA1CF6" w:rsidRDefault="00BA1CF6" w:rsidP="00BA1CF6">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BA1CF6" w:rsidRDefault="00BA1CF6" w:rsidP="00BA1CF6">
      <w:pPr>
        <w:pStyle w:val="ConsPlusNormal"/>
      </w:pPr>
    </w:p>
    <w:p w:rsidR="00BA1CF6" w:rsidRDefault="00BA1CF6" w:rsidP="00BA1CF6">
      <w:pPr>
        <w:pStyle w:val="ConsPlusTitle"/>
        <w:jc w:val="center"/>
        <w:outlineLvl w:val="1"/>
      </w:pPr>
      <w:r>
        <w:lastRenderedPageBreak/>
        <w:t>III. СОСТАВ, ПОСЛЕДОВАТЕЛЬНОСТЬ И СРОКИ ВЫПОЛНЕНИЯ</w:t>
      </w:r>
    </w:p>
    <w:p w:rsidR="00BA1CF6" w:rsidRDefault="00BA1CF6" w:rsidP="00BA1CF6">
      <w:pPr>
        <w:pStyle w:val="ConsPlusTitle"/>
        <w:jc w:val="center"/>
      </w:pPr>
      <w:r>
        <w:t>АДМИНИСТРАТИВНЫХ ПРОЦЕДУР, ТРЕБОВАНИЯ К ПОРЯДКУ</w:t>
      </w:r>
    </w:p>
    <w:p w:rsidR="00BA1CF6" w:rsidRDefault="00BA1CF6" w:rsidP="00BA1CF6">
      <w:pPr>
        <w:pStyle w:val="ConsPlusTitle"/>
        <w:jc w:val="center"/>
      </w:pPr>
      <w:r>
        <w:t>ИХ ВЫПОЛНЕНИЯ, В ТОМ ЧИСЛЕ ОСОБЕННОСТИ ВЫПОЛНЕНИЯ</w:t>
      </w:r>
    </w:p>
    <w:p w:rsidR="00BA1CF6" w:rsidRDefault="00BA1CF6" w:rsidP="00BA1CF6">
      <w:pPr>
        <w:pStyle w:val="ConsPlusTitle"/>
        <w:jc w:val="center"/>
      </w:pPr>
      <w:r>
        <w:t>АДМИНИСТРАТИВНЫХ ПРОЦЕДУР В ЭЛЕКТРОННОМ ВИДЕ</w:t>
      </w:r>
    </w:p>
    <w:p w:rsidR="00BA1CF6" w:rsidRDefault="00BA1CF6" w:rsidP="00BA1CF6">
      <w:pPr>
        <w:pStyle w:val="ConsPlusNormal"/>
      </w:pPr>
    </w:p>
    <w:p w:rsidR="00BA1CF6" w:rsidRDefault="00BA1CF6" w:rsidP="00BA1CF6">
      <w:pPr>
        <w:pStyle w:val="ConsPlusNormal"/>
        <w:ind w:firstLine="540"/>
        <w:jc w:val="both"/>
      </w:pPr>
      <w:bookmarkStart w:id="14" w:name="P32280"/>
      <w:bookmarkEnd w:id="14"/>
      <w:r>
        <w:t>3.1. Состав, последовательность и сроки выполнения административных процедур, требования к порядку их выполнения.</w:t>
      </w:r>
    </w:p>
    <w:p w:rsidR="00BA1CF6" w:rsidRDefault="00BA1CF6" w:rsidP="00BA1CF6">
      <w:pPr>
        <w:pStyle w:val="ConsPlusNormal"/>
        <w:spacing w:before="220"/>
        <w:ind w:firstLine="540"/>
        <w:jc w:val="both"/>
      </w:pPr>
      <w:bookmarkStart w:id="15" w:name="P32281"/>
      <w:bookmarkEnd w:id="15"/>
      <w:r>
        <w:t>3.1.1. Предоставление государственной услуги включает в себя следующие административные процедуры:</w:t>
      </w:r>
    </w:p>
    <w:p w:rsidR="00BA1CF6" w:rsidRDefault="00BA1CF6" w:rsidP="00BA1CF6">
      <w:pPr>
        <w:pStyle w:val="ConsPlusNormal"/>
        <w:spacing w:before="220"/>
        <w:ind w:firstLine="540"/>
        <w:jc w:val="both"/>
      </w:pPr>
      <w:bookmarkStart w:id="16" w:name="P32282"/>
      <w:bookmarkEnd w:id="16"/>
      <w:r>
        <w:t xml:space="preserve">1) прием и регистрация </w:t>
      </w:r>
      <w:hyperlink w:anchor="P32477">
        <w:r>
          <w:rPr>
            <w:color w:val="0000FF"/>
          </w:rPr>
          <w:t>заявления</w:t>
        </w:r>
      </w:hyperlink>
      <w:r>
        <w:t xml:space="preserve"> о предоставлении государственной услуги по форме согласно приложению N 1 к настоящему регламенту - 1 рабочий день в соответствии с </w:t>
      </w:r>
      <w:hyperlink w:anchor="P32207">
        <w:r>
          <w:rPr>
            <w:color w:val="0000FF"/>
          </w:rPr>
          <w:t>пунктом 2.13</w:t>
        </w:r>
      </w:hyperlink>
      <w:r>
        <w:t xml:space="preserve"> настоящего регламента;</w:t>
      </w:r>
    </w:p>
    <w:p w:rsidR="00BA1CF6" w:rsidRDefault="00BA1CF6" w:rsidP="00BA1CF6">
      <w:pPr>
        <w:pStyle w:val="ConsPlusNormal"/>
        <w:spacing w:before="220"/>
        <w:ind w:firstLine="540"/>
        <w:jc w:val="both"/>
      </w:pPr>
      <w:bookmarkStart w:id="17" w:name="P32283"/>
      <w:bookmarkEnd w:id="17"/>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BA1CF6" w:rsidRDefault="00BA1CF6" w:rsidP="00BA1CF6">
      <w:pPr>
        <w:pStyle w:val="ConsPlusNormal"/>
        <w:spacing w:before="220"/>
        <w:ind w:firstLine="540"/>
        <w:jc w:val="both"/>
      </w:pPr>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BA1CF6" w:rsidRDefault="00BA1CF6" w:rsidP="00BA1CF6">
      <w:pPr>
        <w:pStyle w:val="ConsPlusNormal"/>
        <w:spacing w:before="220"/>
        <w:ind w:firstLine="540"/>
        <w:jc w:val="both"/>
      </w:pPr>
      <w:r>
        <w:t>4) принятие решения о предоставлении государственной услуги и(или) об отказе в предоставлении государственной услуги по форме согласно приложениям 2 и 3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BA1CF6" w:rsidRDefault="00BA1CF6" w:rsidP="00BA1CF6">
      <w:pPr>
        <w:pStyle w:val="ConsPlusNormal"/>
        <w:spacing w:before="220"/>
        <w:ind w:firstLine="540"/>
        <w:jc w:val="both"/>
      </w:pPr>
      <w:r>
        <w:t>3.1.2. Прием и регистрация заявления о предоставлении государственной услуги.</w:t>
      </w:r>
    </w:p>
    <w:p w:rsidR="00BA1CF6" w:rsidRDefault="00BA1CF6" w:rsidP="00BA1CF6">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32063">
        <w:r>
          <w:rPr>
            <w:color w:val="0000FF"/>
          </w:rPr>
          <w:t>пунктами 2.6</w:t>
        </w:r>
      </w:hyperlink>
      <w:r>
        <w:t xml:space="preserve"> - </w:t>
      </w:r>
      <w:hyperlink w:anchor="P32085">
        <w:r>
          <w:rPr>
            <w:color w:val="0000FF"/>
          </w:rPr>
          <w:t>2.6.2</w:t>
        </w:r>
      </w:hyperlink>
      <w:r>
        <w:t xml:space="preserve"> настоящего административного регламента.</w:t>
      </w:r>
    </w:p>
    <w:p w:rsidR="00BA1CF6" w:rsidRDefault="00BA1CF6" w:rsidP="00BA1CF6">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2282">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2207">
        <w:r>
          <w:rPr>
            <w:color w:val="0000FF"/>
          </w:rPr>
          <w:t>пункте 2.13</w:t>
        </w:r>
      </w:hyperlink>
      <w:r>
        <w:t xml:space="preserve"> настоящего регламента.</w:t>
      </w:r>
    </w:p>
    <w:p w:rsidR="00BA1CF6" w:rsidRDefault="00BA1CF6" w:rsidP="00BA1CF6">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BA1CF6" w:rsidRDefault="00BA1CF6" w:rsidP="00BA1CF6">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BA1CF6" w:rsidRDefault="00BA1CF6" w:rsidP="00BA1CF6">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BA1CF6" w:rsidRDefault="00BA1CF6" w:rsidP="00BA1CF6">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BA1CF6" w:rsidRDefault="00BA1CF6" w:rsidP="00BA1CF6">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w:t>
      </w:r>
      <w:r>
        <w:lastRenderedPageBreak/>
        <w:t xml:space="preserve">документов и сведений в срок, указанный в </w:t>
      </w:r>
      <w:hyperlink w:anchor="P32283">
        <w:r>
          <w:rPr>
            <w:color w:val="0000FF"/>
          </w:rPr>
          <w:t>подпункте 2 подпункта 3.1.1 пункта 3.1</w:t>
        </w:r>
      </w:hyperlink>
      <w:r>
        <w:t xml:space="preserve"> настоящего регламента.</w:t>
      </w:r>
    </w:p>
    <w:p w:rsidR="00BA1CF6" w:rsidRDefault="00BA1CF6" w:rsidP="00BA1CF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BA1CF6" w:rsidRDefault="00BA1CF6" w:rsidP="00BA1CF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BA1CF6" w:rsidRDefault="00BA1CF6" w:rsidP="00BA1CF6">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BA1CF6" w:rsidRDefault="00BA1CF6" w:rsidP="00BA1CF6">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BA1CF6" w:rsidRDefault="00BA1CF6" w:rsidP="00BA1CF6">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BA1CF6" w:rsidRDefault="00BA1CF6" w:rsidP="00BA1CF6">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BA1CF6" w:rsidRDefault="00BA1CF6" w:rsidP="00BA1CF6">
      <w:pPr>
        <w:pStyle w:val="ConsPlusNormal"/>
        <w:spacing w:before="220"/>
        <w:ind w:firstLine="540"/>
        <w:jc w:val="both"/>
      </w:pPr>
      <w:r>
        <w:t>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не позднее 5 рабочих дней с даты окончания второй административной процедуры.</w:t>
      </w:r>
    </w:p>
    <w:p w:rsidR="00BA1CF6" w:rsidRDefault="00BA1CF6" w:rsidP="00BA1CF6">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BA1CF6" w:rsidRDefault="00BA1CF6" w:rsidP="00BA1CF6">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и(или) об отказе в предоставлении услуги.</w:t>
      </w:r>
    </w:p>
    <w:p w:rsidR="00BA1CF6" w:rsidRDefault="00BA1CF6" w:rsidP="00BA1CF6">
      <w:pPr>
        <w:pStyle w:val="ConsPlusNormal"/>
        <w:spacing w:before="220"/>
        <w:ind w:firstLine="540"/>
        <w:jc w:val="both"/>
      </w:pPr>
      <w:r>
        <w:t>3.1.5. Принятие решения о предоставлении государственной услуги и(или) об отказе в предоставлении государственной услуги.</w:t>
      </w:r>
    </w:p>
    <w:p w:rsidR="00BA1CF6" w:rsidRDefault="00BA1CF6" w:rsidP="00BA1CF6">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(проектов решений), проекта решения (проектов решений) должностному лицу, ответственному за принятие и подписание соответствующего решения (решений).</w:t>
      </w:r>
    </w:p>
    <w:p w:rsidR="00BA1CF6" w:rsidRDefault="00BA1CF6" w:rsidP="00BA1CF6">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(проекты решений) в форме соответствующего распоряжения (приложения 2, 3 к настоящему регламенту) с учетом поступивших запрашиваемых документов (сведений), и выполнением </w:t>
      </w:r>
      <w:r>
        <w:lastRenderedPageBreak/>
        <w:t xml:space="preserve">условий </w:t>
      </w:r>
      <w:hyperlink w:anchor="P32185">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течение 2 рабочих дней с даты окончания третьей административной процедуры.</w:t>
      </w:r>
    </w:p>
    <w:p w:rsidR="00BA1CF6" w:rsidRDefault="00BA1CF6" w:rsidP="00BA1CF6">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BA1CF6" w:rsidRDefault="00BA1CF6" w:rsidP="00BA1CF6">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BA1CF6" w:rsidRDefault="00BA1CF6" w:rsidP="00BA1CF6">
      <w:pPr>
        <w:pStyle w:val="ConsPlusNormal"/>
        <w:spacing w:before="220"/>
        <w:ind w:firstLine="540"/>
        <w:jc w:val="both"/>
      </w:pPr>
      <w:r>
        <w:t>3.1.5.5. Результат выполнения административной процедуры: подписание решения о предоставлении услуги и(или)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BA1CF6" w:rsidRDefault="00BA1CF6" w:rsidP="00BA1CF6">
      <w:pPr>
        <w:pStyle w:val="ConsPlusNormal"/>
        <w:spacing w:before="220"/>
        <w:ind w:firstLine="540"/>
        <w:jc w:val="both"/>
      </w:pPr>
      <w:r>
        <w:t>3.2. Особенности выполнения административных процедур в электронной форме.</w:t>
      </w:r>
    </w:p>
    <w:p w:rsidR="00BA1CF6" w:rsidRDefault="00BA1CF6" w:rsidP="00BA1CF6">
      <w:pPr>
        <w:pStyle w:val="ConsPlusNormal"/>
        <w:spacing w:before="220"/>
        <w:ind w:firstLine="540"/>
        <w:jc w:val="both"/>
      </w:pPr>
      <w:r>
        <w:t xml:space="preserve">3.2.1. Предоставление государственной услуги на ЕПГУ осуществляется в соответствии с Федеральным </w:t>
      </w:r>
      <w:hyperlink r:id="rId35">
        <w:r>
          <w:rPr>
            <w:color w:val="0000FF"/>
          </w:rPr>
          <w:t>законом</w:t>
        </w:r>
      </w:hyperlink>
      <w:r>
        <w:t xml:space="preserve"> N 210-ФЗ, Федеральным </w:t>
      </w:r>
      <w:hyperlink r:id="rId36">
        <w:r>
          <w:rPr>
            <w:color w:val="0000FF"/>
          </w:rPr>
          <w:t>законом</w:t>
        </w:r>
      </w:hyperlink>
      <w:r>
        <w:t xml:space="preserve"> от 27.07.2006 N 149-ФЗ "Об информации, информационных технологиях и о защите информации", Федеральным </w:t>
      </w:r>
      <w:hyperlink r:id="rId37">
        <w:r>
          <w:rPr>
            <w:color w:val="0000FF"/>
          </w:rPr>
          <w:t>законом</w:t>
        </w:r>
      </w:hyperlink>
      <w:r>
        <w:t xml:space="preserve"> N 572-ФЗ, </w:t>
      </w:r>
      <w:hyperlink r:id="rId38">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A1CF6" w:rsidRDefault="00BA1CF6" w:rsidP="00BA1CF6">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BA1CF6" w:rsidRDefault="00BA1CF6" w:rsidP="00BA1CF6">
      <w:pPr>
        <w:pStyle w:val="ConsPlusNormal"/>
        <w:spacing w:before="220"/>
        <w:ind w:firstLine="540"/>
        <w:jc w:val="both"/>
      </w:pPr>
      <w:r>
        <w:t>3.2.3. Государственная услуга предоставляется через ЕПГУ.</w:t>
      </w:r>
    </w:p>
    <w:p w:rsidR="00BA1CF6" w:rsidRDefault="00BA1CF6" w:rsidP="00BA1CF6">
      <w:pPr>
        <w:pStyle w:val="ConsPlusNormal"/>
        <w:spacing w:before="220"/>
        <w:ind w:firstLine="540"/>
        <w:jc w:val="both"/>
      </w:pPr>
      <w:bookmarkStart w:id="18" w:name="P32313"/>
      <w:bookmarkEnd w:id="18"/>
      <w:r>
        <w:t>3.2.4. Для подачи заявления через ЕПГУ заявитель должен выполнить следующие действия:</w:t>
      </w:r>
    </w:p>
    <w:p w:rsidR="00BA1CF6" w:rsidRDefault="00BA1CF6" w:rsidP="00BA1CF6">
      <w:pPr>
        <w:pStyle w:val="ConsPlusNormal"/>
        <w:spacing w:before="220"/>
        <w:ind w:firstLine="540"/>
        <w:jc w:val="both"/>
      </w:pPr>
      <w:r>
        <w:t>пройти идентификацию и аутентификацию в ЕСИА;</w:t>
      </w:r>
    </w:p>
    <w:p w:rsidR="00BA1CF6" w:rsidRDefault="00BA1CF6" w:rsidP="00BA1CF6">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BA1CF6" w:rsidRDefault="00BA1CF6" w:rsidP="00BA1CF6">
      <w:pPr>
        <w:pStyle w:val="ConsPlusNormal"/>
        <w:spacing w:before="220"/>
        <w:ind w:firstLine="540"/>
        <w:jc w:val="both"/>
      </w:pPr>
      <w:r>
        <w:t>направить пакет электронных документов в ЦСЗН посредством функционала ЕПГУ.</w:t>
      </w:r>
    </w:p>
    <w:p w:rsidR="00BA1CF6" w:rsidRDefault="00BA1CF6" w:rsidP="00BA1CF6">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32313">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BA1CF6" w:rsidRDefault="00BA1CF6" w:rsidP="00BA1CF6">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32280">
        <w:r>
          <w:rPr>
            <w:color w:val="0000FF"/>
          </w:rPr>
          <w:t>пункте 3.1</w:t>
        </w:r>
      </w:hyperlink>
      <w:r>
        <w:t xml:space="preserve"> настоящего регламента.</w:t>
      </w:r>
    </w:p>
    <w:p w:rsidR="00BA1CF6" w:rsidRDefault="00BA1CF6" w:rsidP="00BA1CF6">
      <w:pPr>
        <w:pStyle w:val="ConsPlusNormal"/>
        <w:spacing w:before="220"/>
        <w:ind w:firstLine="540"/>
        <w:jc w:val="both"/>
      </w:pPr>
      <w:r>
        <w:t xml:space="preserve">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w:t>
      </w:r>
      <w:r>
        <w:lastRenderedPageBreak/>
        <w:t>принятом решении и переводит дело в архив АИС "Соцзащита".</w:t>
      </w:r>
    </w:p>
    <w:p w:rsidR="00BA1CF6" w:rsidRDefault="00BA1CF6" w:rsidP="00BA1CF6">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BA1CF6" w:rsidRDefault="00BA1CF6" w:rsidP="00BA1CF6">
      <w:pPr>
        <w:pStyle w:val="ConsPlusNormal"/>
        <w:spacing w:before="220"/>
        <w:ind w:firstLine="540"/>
        <w:jc w:val="both"/>
      </w:pPr>
      <w:r>
        <w:t xml:space="preserve">3.2.7. В случае поступления всех документов, указанных в </w:t>
      </w:r>
      <w:hyperlink w:anchor="P32063">
        <w:r>
          <w:rPr>
            <w:color w:val="0000FF"/>
          </w:rPr>
          <w:t>пунктах 2.6</w:t>
        </w:r>
      </w:hyperlink>
      <w:r>
        <w:t xml:space="preserve"> - </w:t>
      </w:r>
      <w:hyperlink w:anchor="P32085">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BA1CF6" w:rsidRDefault="00BA1CF6" w:rsidP="00BA1CF6">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BA1CF6" w:rsidRDefault="00BA1CF6" w:rsidP="00BA1CF6">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BA1CF6" w:rsidRDefault="00BA1CF6" w:rsidP="00BA1CF6">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BA1CF6" w:rsidRDefault="00BA1CF6" w:rsidP="00BA1CF6">
      <w:pPr>
        <w:pStyle w:val="ConsPlusNormal"/>
        <w:spacing w:before="220"/>
        <w:ind w:firstLine="540"/>
        <w:jc w:val="both"/>
      </w:pPr>
      <w:r>
        <w:t>3.3. Порядок исправления допущенных опечаток и ошибок в выданных в результате предоставления государственной услуги документах.</w:t>
      </w:r>
    </w:p>
    <w:p w:rsidR="00BA1CF6" w:rsidRDefault="00BA1CF6" w:rsidP="00BA1CF6">
      <w:pPr>
        <w:pStyle w:val="ConsPlusNormal"/>
        <w:spacing w:before="220"/>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либо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A1CF6" w:rsidRDefault="00BA1CF6" w:rsidP="00BA1CF6">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BA1CF6" w:rsidRDefault="00BA1CF6" w:rsidP="00BA1CF6">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BA1CF6" w:rsidRDefault="00BA1CF6" w:rsidP="00BA1CF6">
      <w:pPr>
        <w:pStyle w:val="ConsPlusNormal"/>
      </w:pPr>
    </w:p>
    <w:p w:rsidR="00BA1CF6" w:rsidRDefault="00BA1CF6" w:rsidP="00BA1CF6">
      <w:pPr>
        <w:pStyle w:val="ConsPlusTitle"/>
        <w:jc w:val="center"/>
        <w:outlineLvl w:val="1"/>
      </w:pPr>
      <w:r>
        <w:t>IV. ФОРМЫ КОНТРОЛЯ ЗА ИСПОЛНЕНИЕМ</w:t>
      </w:r>
    </w:p>
    <w:p w:rsidR="00BA1CF6" w:rsidRDefault="00BA1CF6" w:rsidP="00BA1CF6">
      <w:pPr>
        <w:pStyle w:val="ConsPlusTitle"/>
        <w:jc w:val="center"/>
      </w:pPr>
      <w:r>
        <w:t>АДМИНИСТРАТИВНОГО РЕГЛАМЕНТА</w:t>
      </w:r>
    </w:p>
    <w:p w:rsidR="00BA1CF6" w:rsidRDefault="00BA1CF6" w:rsidP="00BA1CF6">
      <w:pPr>
        <w:pStyle w:val="ConsPlusNormal"/>
      </w:pPr>
    </w:p>
    <w:p w:rsidR="00BA1CF6" w:rsidRDefault="00BA1CF6" w:rsidP="00BA1CF6">
      <w:pPr>
        <w:pStyle w:val="ConsPlusTitle"/>
        <w:jc w:val="center"/>
        <w:outlineLvl w:val="2"/>
      </w:pPr>
      <w:r>
        <w:t>Порядок осуществления текущего контроля за соблюдением</w:t>
      </w:r>
    </w:p>
    <w:p w:rsidR="00BA1CF6" w:rsidRDefault="00BA1CF6" w:rsidP="00BA1CF6">
      <w:pPr>
        <w:pStyle w:val="ConsPlusTitle"/>
        <w:jc w:val="center"/>
      </w:pPr>
      <w:r>
        <w:t>и исполнением ответственными должностными лицами положений</w:t>
      </w:r>
    </w:p>
    <w:p w:rsidR="00BA1CF6" w:rsidRDefault="00BA1CF6" w:rsidP="00BA1CF6">
      <w:pPr>
        <w:pStyle w:val="ConsPlusTitle"/>
        <w:jc w:val="center"/>
      </w:pPr>
      <w:r>
        <w:lastRenderedPageBreak/>
        <w:t>административного регламента услуги и иных нормативных</w:t>
      </w:r>
    </w:p>
    <w:p w:rsidR="00BA1CF6" w:rsidRDefault="00BA1CF6" w:rsidP="00BA1CF6">
      <w:pPr>
        <w:pStyle w:val="ConsPlusTitle"/>
        <w:jc w:val="center"/>
      </w:pPr>
      <w:r>
        <w:t>правовых актов, устанавливающих требования к предоставлению</w:t>
      </w:r>
    </w:p>
    <w:p w:rsidR="00BA1CF6" w:rsidRDefault="00BA1CF6" w:rsidP="00BA1CF6">
      <w:pPr>
        <w:pStyle w:val="ConsPlusTitle"/>
        <w:jc w:val="center"/>
      </w:pPr>
      <w:r>
        <w:t>государственной услуги, а также принятием решений</w:t>
      </w:r>
    </w:p>
    <w:p w:rsidR="00BA1CF6" w:rsidRDefault="00BA1CF6" w:rsidP="00BA1CF6">
      <w:pPr>
        <w:pStyle w:val="ConsPlusTitle"/>
        <w:jc w:val="center"/>
      </w:pPr>
      <w:r>
        <w:t>ответственными лицами</w:t>
      </w:r>
    </w:p>
    <w:p w:rsidR="00BA1CF6" w:rsidRDefault="00BA1CF6" w:rsidP="00BA1CF6">
      <w:pPr>
        <w:pStyle w:val="ConsPlusNormal"/>
      </w:pPr>
    </w:p>
    <w:p w:rsidR="00BA1CF6" w:rsidRDefault="00BA1CF6" w:rsidP="00BA1CF6">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BA1CF6" w:rsidRDefault="00BA1CF6" w:rsidP="00BA1CF6">
      <w:pPr>
        <w:pStyle w:val="ConsPlusNormal"/>
      </w:pPr>
    </w:p>
    <w:p w:rsidR="00BA1CF6" w:rsidRDefault="00BA1CF6" w:rsidP="00BA1CF6">
      <w:pPr>
        <w:pStyle w:val="ConsPlusTitle"/>
        <w:jc w:val="center"/>
        <w:outlineLvl w:val="2"/>
      </w:pPr>
      <w:r>
        <w:t>Порядок и периодичность осуществления плановых</w:t>
      </w:r>
    </w:p>
    <w:p w:rsidR="00BA1CF6" w:rsidRDefault="00BA1CF6" w:rsidP="00BA1CF6">
      <w:pPr>
        <w:pStyle w:val="ConsPlusTitle"/>
        <w:jc w:val="center"/>
      </w:pPr>
      <w:r>
        <w:t>и внеплановых проверок полноты и качества</w:t>
      </w:r>
    </w:p>
    <w:p w:rsidR="00BA1CF6" w:rsidRDefault="00BA1CF6" w:rsidP="00BA1CF6">
      <w:pPr>
        <w:pStyle w:val="ConsPlusTitle"/>
        <w:jc w:val="center"/>
      </w:pPr>
      <w:r>
        <w:t>предоставления государственной услуги</w:t>
      </w:r>
    </w:p>
    <w:p w:rsidR="00BA1CF6" w:rsidRDefault="00BA1CF6" w:rsidP="00BA1CF6">
      <w:pPr>
        <w:pStyle w:val="ConsPlusNormal"/>
      </w:pPr>
    </w:p>
    <w:p w:rsidR="00BA1CF6" w:rsidRDefault="00BA1CF6" w:rsidP="00BA1CF6">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BA1CF6" w:rsidRDefault="00BA1CF6" w:rsidP="00BA1CF6">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BA1CF6" w:rsidRDefault="00BA1CF6" w:rsidP="00BA1CF6">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BA1CF6" w:rsidRDefault="00BA1CF6" w:rsidP="00BA1CF6">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BA1CF6" w:rsidRDefault="00BA1CF6" w:rsidP="00BA1CF6">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BA1CF6" w:rsidRDefault="00BA1CF6" w:rsidP="00BA1CF6">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A1CF6" w:rsidRDefault="00BA1CF6" w:rsidP="00BA1CF6">
      <w:pPr>
        <w:pStyle w:val="ConsPlusNormal"/>
      </w:pPr>
    </w:p>
    <w:p w:rsidR="00BA1CF6" w:rsidRDefault="00BA1CF6" w:rsidP="00BA1CF6">
      <w:pPr>
        <w:pStyle w:val="ConsPlusTitle"/>
        <w:jc w:val="center"/>
        <w:outlineLvl w:val="2"/>
      </w:pPr>
      <w:r>
        <w:t>Ответственность должностных лиц органа, предоставляющего</w:t>
      </w:r>
    </w:p>
    <w:p w:rsidR="00BA1CF6" w:rsidRDefault="00BA1CF6" w:rsidP="00BA1CF6">
      <w:pPr>
        <w:pStyle w:val="ConsPlusTitle"/>
        <w:jc w:val="center"/>
      </w:pPr>
      <w:r>
        <w:t>государственную услугу, за решения и действия (бездействие),</w:t>
      </w:r>
    </w:p>
    <w:p w:rsidR="00BA1CF6" w:rsidRDefault="00BA1CF6" w:rsidP="00BA1CF6">
      <w:pPr>
        <w:pStyle w:val="ConsPlusTitle"/>
        <w:jc w:val="center"/>
      </w:pPr>
      <w:r>
        <w:t>принимаемые (осуществляемые) в ходе предоставления</w:t>
      </w:r>
    </w:p>
    <w:p w:rsidR="00BA1CF6" w:rsidRDefault="00BA1CF6" w:rsidP="00BA1CF6">
      <w:pPr>
        <w:pStyle w:val="ConsPlusTitle"/>
        <w:jc w:val="center"/>
      </w:pPr>
      <w:r>
        <w:t>государственной услуги</w:t>
      </w:r>
    </w:p>
    <w:p w:rsidR="00BA1CF6" w:rsidRDefault="00BA1CF6" w:rsidP="00BA1CF6">
      <w:pPr>
        <w:pStyle w:val="ConsPlusNormal"/>
      </w:pPr>
    </w:p>
    <w:p w:rsidR="00BA1CF6" w:rsidRDefault="00BA1CF6" w:rsidP="00BA1CF6">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A1CF6" w:rsidRDefault="00BA1CF6" w:rsidP="00BA1CF6">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BA1CF6" w:rsidRDefault="00BA1CF6" w:rsidP="00BA1CF6">
      <w:pPr>
        <w:pStyle w:val="ConsPlusNormal"/>
        <w:spacing w:before="220"/>
        <w:ind w:firstLine="540"/>
        <w:jc w:val="both"/>
      </w:pPr>
      <w:r>
        <w:lastRenderedPageBreak/>
        <w:t>Специалисты ЦСЗН при предоставлении государственной услуги несут ответственность:</w:t>
      </w:r>
    </w:p>
    <w:p w:rsidR="00BA1CF6" w:rsidRDefault="00BA1CF6" w:rsidP="00BA1CF6">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BA1CF6" w:rsidRDefault="00BA1CF6" w:rsidP="00BA1CF6">
      <w:pPr>
        <w:pStyle w:val="ConsPlusNormal"/>
        <w:spacing w:before="220"/>
        <w:ind w:firstLine="540"/>
        <w:jc w:val="both"/>
      </w:pPr>
      <w:r>
        <w:t>за действия (бездействие), влекущие нарушение прав и законных интересов физических лиц.</w:t>
      </w:r>
    </w:p>
    <w:p w:rsidR="00BA1CF6" w:rsidRDefault="00BA1CF6" w:rsidP="00BA1CF6">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BA1CF6" w:rsidRDefault="00BA1CF6" w:rsidP="00BA1CF6">
      <w:pPr>
        <w:pStyle w:val="ConsPlusNormal"/>
      </w:pPr>
    </w:p>
    <w:p w:rsidR="00BA1CF6" w:rsidRDefault="00BA1CF6" w:rsidP="00BA1CF6">
      <w:pPr>
        <w:pStyle w:val="ConsPlusTitle"/>
        <w:jc w:val="center"/>
        <w:outlineLvl w:val="1"/>
      </w:pPr>
      <w:r>
        <w:t>V. ДОСУДЕБНЫЙ (ВНЕСУДЕБНЫЙ) ПОРЯДОК ОБЖАЛОВАНИЯ РЕШЕНИЙ</w:t>
      </w:r>
    </w:p>
    <w:p w:rsidR="00BA1CF6" w:rsidRDefault="00BA1CF6" w:rsidP="00BA1CF6">
      <w:pPr>
        <w:pStyle w:val="ConsPlusTitle"/>
        <w:jc w:val="center"/>
      </w:pPr>
      <w:r>
        <w:t>И ДЕЙСТВИЙ (БЕЗДЕЙСТВИЯ) ОРГАНА, ПРЕДОСТАВЛЯЮЩЕГО</w:t>
      </w:r>
    </w:p>
    <w:p w:rsidR="00BA1CF6" w:rsidRDefault="00BA1CF6" w:rsidP="00BA1CF6">
      <w:pPr>
        <w:pStyle w:val="ConsPlusTitle"/>
        <w:jc w:val="center"/>
      </w:pPr>
      <w:r>
        <w:t>ГОСУДАРСТВЕННУЮ УСЛУГУ, ДОЛЖНОСТНЫХ ЛИЦ ОРГАНА,</w:t>
      </w:r>
    </w:p>
    <w:p w:rsidR="00BA1CF6" w:rsidRDefault="00BA1CF6" w:rsidP="00BA1CF6">
      <w:pPr>
        <w:pStyle w:val="ConsPlusTitle"/>
        <w:jc w:val="center"/>
      </w:pPr>
      <w:r>
        <w:t>ПРЕДОСТАВЛЯЮЩЕГО ГОСУДАРСТВЕННУЮ УСЛУГУ, ЛИБО</w:t>
      </w:r>
    </w:p>
    <w:p w:rsidR="00BA1CF6" w:rsidRDefault="00BA1CF6" w:rsidP="00BA1CF6">
      <w:pPr>
        <w:pStyle w:val="ConsPlusTitle"/>
        <w:jc w:val="center"/>
      </w:pPr>
      <w:r>
        <w:t>ГОСУДАРСТВЕННЫХ ИЛИ МУНИЦИПАЛЬНЫХ СЛУЖАЩИХ,</w:t>
      </w:r>
    </w:p>
    <w:p w:rsidR="00BA1CF6" w:rsidRDefault="00BA1CF6" w:rsidP="00BA1CF6">
      <w:pPr>
        <w:pStyle w:val="ConsPlusTitle"/>
        <w:jc w:val="center"/>
      </w:pPr>
      <w:r>
        <w:t>МНОГОФУНКЦИОНАЛЬНОГО ЦЕНТРА ПРЕДОСТАВЛЕНИЯ ГОСУДАРСТВЕННЫХ</w:t>
      </w:r>
    </w:p>
    <w:p w:rsidR="00BA1CF6" w:rsidRDefault="00BA1CF6" w:rsidP="00BA1CF6">
      <w:pPr>
        <w:pStyle w:val="ConsPlusTitle"/>
        <w:jc w:val="center"/>
      </w:pPr>
      <w:r>
        <w:t>И МУНИЦИПАЛЬНЫХ УСЛУГ, РАБОТНИКА МНОГОФУНКЦИОНАЛЬНОГО ЦЕНТРА</w:t>
      </w:r>
    </w:p>
    <w:p w:rsidR="00BA1CF6" w:rsidRDefault="00BA1CF6" w:rsidP="00BA1CF6">
      <w:pPr>
        <w:pStyle w:val="ConsPlusTitle"/>
        <w:jc w:val="center"/>
      </w:pPr>
      <w:r>
        <w:t>ПРЕДОСТАВЛЕНИЯ ГОСУДАРСТВЕННЫХ И МУНИЦИПАЛЬНЫХ УСЛУГ</w:t>
      </w:r>
    </w:p>
    <w:p w:rsidR="00BA1CF6" w:rsidRDefault="00BA1CF6" w:rsidP="00BA1CF6">
      <w:pPr>
        <w:pStyle w:val="ConsPlusNormal"/>
      </w:pPr>
    </w:p>
    <w:p w:rsidR="00BA1CF6" w:rsidRDefault="00BA1CF6" w:rsidP="00BA1CF6">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BA1CF6" w:rsidRDefault="00BA1CF6" w:rsidP="00BA1CF6">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BA1CF6" w:rsidRDefault="00BA1CF6" w:rsidP="00BA1CF6">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39">
        <w:r>
          <w:rPr>
            <w:color w:val="0000FF"/>
          </w:rPr>
          <w:t>статье 15.1</w:t>
        </w:r>
      </w:hyperlink>
      <w:r>
        <w:t xml:space="preserve"> Федерального закона от 27.07.2010 N 210-ФЗ;</w:t>
      </w:r>
    </w:p>
    <w:p w:rsidR="00BA1CF6" w:rsidRDefault="00BA1CF6" w:rsidP="00BA1CF6">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0">
        <w:r>
          <w:rPr>
            <w:color w:val="0000FF"/>
          </w:rPr>
          <w:t>частью 1.3 статьи 16</w:t>
        </w:r>
      </w:hyperlink>
      <w:r>
        <w:t xml:space="preserve"> Федерального закона от 27.07.2010 N 210-ФЗ;</w:t>
      </w:r>
    </w:p>
    <w:p w:rsidR="00BA1CF6" w:rsidRDefault="00BA1CF6" w:rsidP="00BA1CF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BA1CF6" w:rsidRDefault="00BA1CF6" w:rsidP="00BA1CF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BA1CF6" w:rsidRDefault="00BA1CF6" w:rsidP="00BA1CF6">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lastRenderedPageBreak/>
        <w:t xml:space="preserve">государственных услуг в полном объеме в порядке, определенном </w:t>
      </w:r>
      <w:hyperlink r:id="rId41">
        <w:r>
          <w:rPr>
            <w:color w:val="0000FF"/>
          </w:rPr>
          <w:t>частью 1.3 статьи 16</w:t>
        </w:r>
      </w:hyperlink>
      <w:r>
        <w:t xml:space="preserve"> Федерального закона от 27.07.2010 N 210-ФЗ;</w:t>
      </w:r>
    </w:p>
    <w:p w:rsidR="00BA1CF6" w:rsidRDefault="00BA1CF6" w:rsidP="00BA1CF6">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BA1CF6" w:rsidRDefault="00BA1CF6" w:rsidP="00BA1CF6">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2">
        <w:r>
          <w:rPr>
            <w:color w:val="0000FF"/>
          </w:rPr>
          <w:t>частью 1.3 статьи 16</w:t>
        </w:r>
      </w:hyperlink>
      <w:r>
        <w:t xml:space="preserve"> Федерального закона от 27.07.2010 N 210-ФЗ;</w:t>
      </w:r>
    </w:p>
    <w:p w:rsidR="00BA1CF6" w:rsidRDefault="00BA1CF6" w:rsidP="00BA1CF6">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BA1CF6" w:rsidRDefault="00BA1CF6" w:rsidP="00BA1CF6">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3">
        <w:r>
          <w:rPr>
            <w:color w:val="0000FF"/>
          </w:rPr>
          <w:t>частью 1.3 статьи 16</w:t>
        </w:r>
      </w:hyperlink>
      <w:r>
        <w:t xml:space="preserve"> Федерального закона от 27.07.2010 N 210-ФЗ;</w:t>
      </w:r>
    </w:p>
    <w:p w:rsidR="00BA1CF6" w:rsidRDefault="00BA1CF6" w:rsidP="00BA1CF6">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5">
        <w:r>
          <w:rPr>
            <w:color w:val="0000FF"/>
          </w:rPr>
          <w:t>частью 1.3 статьи 16</w:t>
        </w:r>
      </w:hyperlink>
      <w:r>
        <w:t xml:space="preserve"> Федерального закона от 27.07.2010 N 210-ФЗ.</w:t>
      </w:r>
    </w:p>
    <w:p w:rsidR="00BA1CF6" w:rsidRDefault="00BA1CF6" w:rsidP="00BA1CF6">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BA1CF6" w:rsidRDefault="00BA1CF6" w:rsidP="00BA1CF6">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BA1CF6" w:rsidRDefault="00BA1CF6" w:rsidP="00BA1CF6">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BA1CF6" w:rsidRDefault="00BA1CF6" w:rsidP="00BA1CF6">
      <w:pPr>
        <w:pStyle w:val="ConsPlusNormal"/>
        <w:spacing w:before="220"/>
        <w:ind w:firstLine="540"/>
        <w:jc w:val="both"/>
      </w:pPr>
      <w:r>
        <w:t xml:space="preserve">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w:t>
      </w:r>
      <w:r>
        <w:lastRenderedPageBreak/>
        <w:t>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BA1CF6" w:rsidRDefault="00BA1CF6" w:rsidP="00BA1CF6">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BA1CF6" w:rsidRDefault="00BA1CF6" w:rsidP="00BA1CF6">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6">
        <w:r>
          <w:rPr>
            <w:color w:val="0000FF"/>
          </w:rPr>
          <w:t>части 5 статьи 11.2</w:t>
        </w:r>
      </w:hyperlink>
      <w:r>
        <w:t xml:space="preserve"> Федерального закона N 210-ФЗ.</w:t>
      </w:r>
    </w:p>
    <w:p w:rsidR="00BA1CF6" w:rsidRDefault="00BA1CF6" w:rsidP="00BA1CF6">
      <w:pPr>
        <w:pStyle w:val="ConsPlusNormal"/>
        <w:spacing w:before="220"/>
        <w:ind w:firstLine="540"/>
        <w:jc w:val="both"/>
      </w:pPr>
      <w:r>
        <w:t>В письменной жалобе в обязательном порядке указываются:</w:t>
      </w:r>
    </w:p>
    <w:p w:rsidR="00BA1CF6" w:rsidRDefault="00BA1CF6" w:rsidP="00BA1CF6">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BA1CF6" w:rsidRDefault="00BA1CF6" w:rsidP="00BA1CF6">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1CF6" w:rsidRDefault="00BA1CF6" w:rsidP="00BA1CF6">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BA1CF6" w:rsidRDefault="00BA1CF6" w:rsidP="00BA1CF6">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A1CF6" w:rsidRDefault="00BA1CF6" w:rsidP="00BA1CF6">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A1CF6" w:rsidRDefault="00BA1CF6" w:rsidP="00BA1CF6">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A1CF6" w:rsidRDefault="00BA1CF6" w:rsidP="00BA1CF6">
      <w:pPr>
        <w:pStyle w:val="ConsPlusNormal"/>
        <w:spacing w:before="220"/>
        <w:ind w:firstLine="540"/>
        <w:jc w:val="both"/>
      </w:pPr>
      <w:r>
        <w:t>5.7. По результатам рассмотрения жалобы принимается одно из следующих решений:</w:t>
      </w:r>
    </w:p>
    <w:p w:rsidR="00BA1CF6" w:rsidRDefault="00BA1CF6" w:rsidP="00BA1CF6">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BA1CF6" w:rsidRDefault="00BA1CF6" w:rsidP="00BA1CF6">
      <w:pPr>
        <w:pStyle w:val="ConsPlusNormal"/>
        <w:spacing w:before="220"/>
        <w:ind w:firstLine="540"/>
        <w:jc w:val="both"/>
      </w:pPr>
      <w:r>
        <w:t>2) в удовлетворении жалобы отказывается.</w:t>
      </w:r>
    </w:p>
    <w:p w:rsidR="00BA1CF6" w:rsidRDefault="00BA1CF6" w:rsidP="00BA1CF6">
      <w:pPr>
        <w:pStyle w:val="ConsPlusNormal"/>
        <w:spacing w:before="220"/>
        <w:ind w:firstLine="540"/>
        <w:jc w:val="both"/>
      </w:pPr>
      <w: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1CF6" w:rsidRDefault="00BA1CF6" w:rsidP="00BA1CF6">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BA1CF6" w:rsidRDefault="00BA1CF6" w:rsidP="00BA1CF6">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A1CF6" w:rsidRDefault="00BA1CF6" w:rsidP="00BA1CF6">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1CF6" w:rsidRDefault="00BA1CF6" w:rsidP="00BA1CF6">
      <w:pPr>
        <w:pStyle w:val="ConsPlusNormal"/>
        <w:spacing w:before="220"/>
        <w:ind w:firstLine="540"/>
        <w:jc w:val="both"/>
      </w:pPr>
      <w:r>
        <w:t>5.8. Обжалование принятого решения по жалобе осуществляется в судебном порядке.</w:t>
      </w:r>
    </w:p>
    <w:p w:rsidR="00BA1CF6" w:rsidRDefault="00BA1CF6" w:rsidP="00BA1CF6">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BA1CF6" w:rsidRDefault="00BA1CF6" w:rsidP="00BA1CF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BA1CF6" w:rsidRDefault="00BA1CF6" w:rsidP="00BA1CF6">
      <w:pPr>
        <w:pStyle w:val="ConsPlusNormal"/>
        <w:spacing w:before="220"/>
        <w:ind w:firstLine="540"/>
        <w:jc w:val="both"/>
      </w:pPr>
      <w:r>
        <w:t>на сайте ЦСЗН;</w:t>
      </w:r>
    </w:p>
    <w:p w:rsidR="00BA1CF6" w:rsidRDefault="00BA1CF6" w:rsidP="00BA1CF6">
      <w:pPr>
        <w:pStyle w:val="ConsPlusNormal"/>
        <w:spacing w:before="220"/>
        <w:ind w:firstLine="540"/>
        <w:jc w:val="both"/>
      </w:pPr>
      <w:r>
        <w:t>на сайте ГБУ ЛО "МФЦ";</w:t>
      </w:r>
    </w:p>
    <w:p w:rsidR="00BA1CF6" w:rsidRDefault="00BA1CF6" w:rsidP="00BA1CF6">
      <w:pPr>
        <w:pStyle w:val="ConsPlusNormal"/>
        <w:spacing w:before="220"/>
        <w:ind w:firstLine="540"/>
        <w:jc w:val="both"/>
      </w:pPr>
      <w:r>
        <w:t>на ЕПГУ;</w:t>
      </w:r>
    </w:p>
    <w:p w:rsidR="00BA1CF6" w:rsidRDefault="00BA1CF6" w:rsidP="00BA1CF6">
      <w:pPr>
        <w:pStyle w:val="ConsPlusNormal"/>
        <w:spacing w:before="220"/>
        <w:ind w:firstLine="540"/>
        <w:jc w:val="both"/>
      </w:pPr>
      <w:r>
        <w:t>в Реестре.</w:t>
      </w:r>
    </w:p>
    <w:p w:rsidR="00BA1CF6" w:rsidRDefault="00BA1CF6" w:rsidP="00BA1CF6">
      <w:pPr>
        <w:pStyle w:val="ConsPlusNormal"/>
      </w:pPr>
    </w:p>
    <w:p w:rsidR="00BA1CF6" w:rsidRDefault="00BA1CF6" w:rsidP="00BA1CF6">
      <w:pPr>
        <w:pStyle w:val="ConsPlusTitle"/>
        <w:jc w:val="center"/>
        <w:outlineLvl w:val="1"/>
      </w:pPr>
      <w:r>
        <w:t>VI. ОСОБЕННОСТИ ВЫПОЛНЕНИЯ АДМИНИСТРАТИВНЫХ ПРОЦЕДУР</w:t>
      </w:r>
    </w:p>
    <w:p w:rsidR="00BA1CF6" w:rsidRDefault="00BA1CF6" w:rsidP="00BA1CF6">
      <w:pPr>
        <w:pStyle w:val="ConsPlusTitle"/>
        <w:jc w:val="center"/>
      </w:pPr>
      <w:r>
        <w:t>В МНОГОФУНКЦИОНАЛЬНЫХ ЦЕНТРАХ ПРЕДОСТАВЛЕНИЯ</w:t>
      </w:r>
    </w:p>
    <w:p w:rsidR="00BA1CF6" w:rsidRDefault="00BA1CF6" w:rsidP="00BA1CF6">
      <w:pPr>
        <w:pStyle w:val="ConsPlusTitle"/>
        <w:jc w:val="center"/>
      </w:pPr>
      <w:r>
        <w:t>ГОСУДАРСТВЕННЫХ И МУНИЦИПАЛЬНЫХ УСЛУГ</w:t>
      </w:r>
    </w:p>
    <w:p w:rsidR="00BA1CF6" w:rsidRDefault="00BA1CF6" w:rsidP="00BA1CF6">
      <w:pPr>
        <w:pStyle w:val="ConsPlusNormal"/>
      </w:pPr>
    </w:p>
    <w:p w:rsidR="00BA1CF6" w:rsidRDefault="00BA1CF6" w:rsidP="00BA1CF6">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BA1CF6" w:rsidRDefault="00BA1CF6" w:rsidP="00BA1CF6">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BA1CF6" w:rsidRDefault="00BA1CF6" w:rsidP="00BA1CF6">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BA1CF6" w:rsidRDefault="00BA1CF6" w:rsidP="00BA1CF6">
      <w:pPr>
        <w:pStyle w:val="ConsPlusNormal"/>
        <w:spacing w:before="220"/>
        <w:ind w:firstLine="540"/>
        <w:jc w:val="both"/>
      </w:pPr>
      <w:r>
        <w:t>б) определяет предмет обращения;</w:t>
      </w:r>
    </w:p>
    <w:p w:rsidR="00BA1CF6" w:rsidRDefault="00BA1CF6" w:rsidP="00BA1CF6">
      <w:pPr>
        <w:pStyle w:val="ConsPlusNormal"/>
        <w:spacing w:before="220"/>
        <w:ind w:firstLine="540"/>
        <w:jc w:val="both"/>
      </w:pPr>
      <w:r>
        <w:t>в) проводит проверку правильности заполнения обращения;</w:t>
      </w:r>
    </w:p>
    <w:p w:rsidR="00BA1CF6" w:rsidRDefault="00BA1CF6" w:rsidP="00BA1CF6">
      <w:pPr>
        <w:pStyle w:val="ConsPlusNormal"/>
        <w:spacing w:before="220"/>
        <w:ind w:firstLine="540"/>
        <w:jc w:val="both"/>
      </w:pPr>
      <w:r>
        <w:lastRenderedPageBreak/>
        <w:t>г) проводит проверку укомплектованности пакета документов;</w:t>
      </w:r>
    </w:p>
    <w:p w:rsidR="00BA1CF6" w:rsidRDefault="00BA1CF6" w:rsidP="00BA1CF6">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BA1CF6" w:rsidRDefault="00BA1CF6" w:rsidP="00BA1CF6">
      <w:pPr>
        <w:pStyle w:val="ConsPlusNormal"/>
        <w:spacing w:before="220"/>
        <w:ind w:firstLine="540"/>
        <w:jc w:val="both"/>
      </w:pPr>
      <w:r>
        <w:t>е) заверяет каждый документ дела своей электронной подписью (далее - ЭП);</w:t>
      </w:r>
    </w:p>
    <w:p w:rsidR="00BA1CF6" w:rsidRDefault="00BA1CF6" w:rsidP="00BA1CF6">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BA1CF6" w:rsidRDefault="00BA1CF6" w:rsidP="00BA1CF6">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BA1CF6" w:rsidRDefault="00BA1CF6" w:rsidP="00BA1CF6">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32063">
        <w:r>
          <w:rPr>
            <w:color w:val="0000FF"/>
          </w:rPr>
          <w:t>пунктах 2.6</w:t>
        </w:r>
      </w:hyperlink>
      <w:r>
        <w:t xml:space="preserve"> - </w:t>
      </w:r>
      <w:hyperlink w:anchor="P32085">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BA1CF6" w:rsidRDefault="00BA1CF6" w:rsidP="00BA1CF6">
      <w:pPr>
        <w:pStyle w:val="ConsPlusNormal"/>
        <w:spacing w:before="220"/>
        <w:ind w:firstLine="540"/>
        <w:jc w:val="both"/>
      </w:pPr>
      <w:r>
        <w:t>сообщает заявителю, какие необходимые документы им не представлены;</w:t>
      </w:r>
    </w:p>
    <w:p w:rsidR="00BA1CF6" w:rsidRDefault="00BA1CF6" w:rsidP="00BA1CF6">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BA1CF6" w:rsidRDefault="00BA1CF6" w:rsidP="00BA1CF6">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BA1CF6" w:rsidRDefault="00BA1CF6" w:rsidP="00BA1CF6">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специалисту МФЦ для передачи в соответствующий МФЦ результат предоставления услуги для его последующей выдачи заявителю:</w:t>
      </w:r>
    </w:p>
    <w:p w:rsidR="00BA1CF6" w:rsidRDefault="00BA1CF6" w:rsidP="00BA1CF6">
      <w:pPr>
        <w:pStyle w:val="ConsPlusNormal"/>
        <w:spacing w:before="220"/>
        <w:ind w:firstLine="540"/>
        <w:jc w:val="both"/>
      </w:pPr>
      <w:r>
        <w:t>- в электронной форме в течение 1 рабочего дня со дня принятия решения о предоставлении (отказе в предоставлении) государственной услуги заявителю;</w:t>
      </w:r>
    </w:p>
    <w:p w:rsidR="00BA1CF6" w:rsidRDefault="00BA1CF6" w:rsidP="00BA1CF6">
      <w:pPr>
        <w:pStyle w:val="ConsPlusNormal"/>
        <w:spacing w:before="220"/>
        <w:ind w:firstLine="540"/>
        <w:jc w:val="both"/>
      </w:pPr>
      <w:r>
        <w:t>- на бумажном носителе - в срок не более 3 рабочих дней со дня принятия решения о предоставлении (отказе в предоставлении) государственной услуги заявителю, но не позднее двух рабочих дней до окончания срока предоставления услуги.</w:t>
      </w:r>
    </w:p>
    <w:p w:rsidR="00BA1CF6" w:rsidRDefault="00BA1CF6" w:rsidP="00BA1CF6">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48">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BA1CF6" w:rsidRDefault="00BA1CF6" w:rsidP="00BA1CF6">
      <w:pPr>
        <w:pStyle w:val="ConsPlusNormal"/>
        <w:spacing w:before="220"/>
        <w:ind w:firstLine="540"/>
        <w:jc w:val="both"/>
      </w:pPr>
      <w:r>
        <w:t xml:space="preserve">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или посредством СМС-информирования, или информирования по </w:t>
      </w:r>
      <w:r>
        <w:lastRenderedPageBreak/>
        <w:t>электронной почте, или посредством автоинформирования через социальную сеть "ВКонтакте"), а также о возможности получения документов в МФЦ.</w:t>
      </w:r>
    </w:p>
    <w:p w:rsidR="00BA1CF6" w:rsidRDefault="00BA1CF6" w:rsidP="00BA1CF6">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BA1CF6" w:rsidRDefault="00BA1CF6" w:rsidP="00BA1CF6">
      <w:pPr>
        <w:pStyle w:val="ConsPlusNormal"/>
      </w:pPr>
    </w:p>
    <w:p w:rsidR="00BA1CF6" w:rsidRDefault="00BA1CF6" w:rsidP="00BA1CF6">
      <w:pPr>
        <w:pStyle w:val="ConsPlusNormal"/>
      </w:pPr>
    </w:p>
    <w:p w:rsidR="00BA1CF6" w:rsidRDefault="00BA1CF6" w:rsidP="00BA1CF6">
      <w:pPr>
        <w:pStyle w:val="ConsPlusNormal"/>
      </w:pPr>
    </w:p>
    <w:p w:rsidR="00BA1CF6" w:rsidRDefault="00BA1CF6" w:rsidP="00BA1CF6">
      <w:pPr>
        <w:pStyle w:val="ConsPlusNormal"/>
      </w:pPr>
    </w:p>
    <w:p w:rsidR="00BA1CF6" w:rsidRDefault="00BA1CF6" w:rsidP="00BA1CF6">
      <w:pPr>
        <w:pStyle w:val="ConsPlusNormal"/>
      </w:pPr>
    </w:p>
    <w:p w:rsidR="00BA1CF6" w:rsidRDefault="00BA1CF6" w:rsidP="00BA1CF6">
      <w:pPr>
        <w:pStyle w:val="ConsPlusNormal"/>
        <w:jc w:val="right"/>
        <w:outlineLvl w:val="1"/>
      </w:pPr>
      <w:r>
        <w:t>Приложение 1</w:t>
      </w:r>
    </w:p>
    <w:p w:rsidR="00BA1CF6" w:rsidRDefault="00BA1CF6" w:rsidP="00BA1CF6">
      <w:pPr>
        <w:pStyle w:val="ConsPlusNormal"/>
        <w:jc w:val="right"/>
      </w:pPr>
      <w:r>
        <w:t>к административному регламенту</w:t>
      </w:r>
    </w:p>
    <w:p w:rsidR="00BA1CF6" w:rsidRDefault="00BA1CF6" w:rsidP="00BA1CF6">
      <w:pPr>
        <w:pStyle w:val="ConsPlusNormal"/>
        <w:jc w:val="right"/>
      </w:pPr>
      <w:r>
        <w:t>предоставления на территории</w:t>
      </w:r>
    </w:p>
    <w:p w:rsidR="00BA1CF6" w:rsidRDefault="00BA1CF6" w:rsidP="00BA1CF6">
      <w:pPr>
        <w:pStyle w:val="ConsPlusNormal"/>
        <w:jc w:val="right"/>
      </w:pPr>
      <w:r>
        <w:t>Ленинградской области государственной</w:t>
      </w:r>
    </w:p>
    <w:p w:rsidR="00BA1CF6" w:rsidRDefault="00BA1CF6" w:rsidP="00BA1CF6">
      <w:pPr>
        <w:pStyle w:val="ConsPlusNormal"/>
        <w:jc w:val="right"/>
      </w:pPr>
      <w:r>
        <w:t>услуги по назначению единовременной</w:t>
      </w:r>
    </w:p>
    <w:p w:rsidR="00BA1CF6" w:rsidRDefault="00BA1CF6" w:rsidP="00BA1CF6">
      <w:pPr>
        <w:pStyle w:val="ConsPlusNormal"/>
        <w:jc w:val="right"/>
      </w:pPr>
      <w:r>
        <w:t>выплаты гражданам, принимавшим участие</w:t>
      </w:r>
    </w:p>
    <w:p w:rsidR="00BA1CF6" w:rsidRDefault="00BA1CF6" w:rsidP="00BA1CF6">
      <w:pPr>
        <w:pStyle w:val="ConsPlusNormal"/>
        <w:jc w:val="right"/>
      </w:pPr>
      <w:r>
        <w:t>в специальной военной операции</w:t>
      </w:r>
    </w:p>
    <w:p w:rsidR="00BA1CF6" w:rsidRDefault="00BA1CF6" w:rsidP="00BA1C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1CF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1CF6" w:rsidRDefault="00BA1CF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1CF6" w:rsidRDefault="00BA1CF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1CF6" w:rsidRDefault="00BA1CF6" w:rsidP="005F2FB1">
            <w:pPr>
              <w:pStyle w:val="ConsPlusNormal"/>
              <w:jc w:val="center"/>
            </w:pPr>
            <w:r>
              <w:rPr>
                <w:color w:val="392C69"/>
              </w:rPr>
              <w:t>Список изменяющих документов</w:t>
            </w:r>
          </w:p>
          <w:p w:rsidR="00BA1CF6" w:rsidRDefault="00BA1CF6" w:rsidP="005F2FB1">
            <w:pPr>
              <w:pStyle w:val="ConsPlusNormal"/>
              <w:jc w:val="center"/>
            </w:pPr>
            <w:r>
              <w:rPr>
                <w:color w:val="392C69"/>
              </w:rPr>
              <w:t xml:space="preserve">(в ред. </w:t>
            </w:r>
            <w:hyperlink r:id="rId49">
              <w:r>
                <w:rPr>
                  <w:color w:val="0000FF"/>
                </w:rPr>
                <w:t>Приказа</w:t>
              </w:r>
            </w:hyperlink>
            <w:r>
              <w:rPr>
                <w:color w:val="392C69"/>
              </w:rPr>
              <w:t xml:space="preserve"> комитета по социальной защите населения Ленинградской</w:t>
            </w:r>
          </w:p>
          <w:p w:rsidR="00BA1CF6" w:rsidRDefault="00BA1CF6" w:rsidP="005F2FB1">
            <w:pPr>
              <w:pStyle w:val="ConsPlusNormal"/>
              <w:jc w:val="center"/>
            </w:pPr>
            <w:r>
              <w:rPr>
                <w:color w:val="392C69"/>
              </w:rPr>
              <w:t>области от 22.08.2025 N 04-89)</w:t>
            </w:r>
          </w:p>
        </w:tc>
        <w:tc>
          <w:tcPr>
            <w:tcW w:w="113" w:type="dxa"/>
            <w:tcBorders>
              <w:top w:val="nil"/>
              <w:left w:val="nil"/>
              <w:bottom w:val="nil"/>
              <w:right w:val="nil"/>
            </w:tcBorders>
            <w:shd w:val="clear" w:color="auto" w:fill="F4F3F8"/>
            <w:tcMar>
              <w:top w:w="0" w:type="dxa"/>
              <w:left w:w="0" w:type="dxa"/>
              <w:bottom w:w="0" w:type="dxa"/>
              <w:right w:w="0" w:type="dxa"/>
            </w:tcMar>
          </w:tcPr>
          <w:p w:rsidR="00BA1CF6" w:rsidRDefault="00BA1CF6" w:rsidP="005F2FB1">
            <w:pPr>
              <w:pStyle w:val="ConsPlusNormal"/>
            </w:pPr>
          </w:p>
        </w:tc>
      </w:tr>
    </w:tbl>
    <w:p w:rsidR="00BA1CF6" w:rsidRDefault="00BA1CF6" w:rsidP="00BA1CF6">
      <w:pPr>
        <w:pStyle w:val="ConsPlusNormal"/>
      </w:pPr>
    </w:p>
    <w:p w:rsidR="00BA1CF6" w:rsidRDefault="00BA1CF6" w:rsidP="00BA1CF6">
      <w:pPr>
        <w:pStyle w:val="ConsPlusNormal"/>
      </w:pPr>
      <w:r>
        <w:t>Форма</w:t>
      </w:r>
    </w:p>
    <w:p w:rsidR="00BA1CF6" w:rsidRDefault="00BA1CF6" w:rsidP="00BA1C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470"/>
        <w:gridCol w:w="639"/>
        <w:gridCol w:w="451"/>
        <w:gridCol w:w="1350"/>
        <w:gridCol w:w="2192"/>
      </w:tblGrid>
      <w:tr w:rsidR="00BA1CF6" w:rsidTr="005F2FB1">
        <w:tc>
          <w:tcPr>
            <w:tcW w:w="3969" w:type="dxa"/>
            <w:tcBorders>
              <w:top w:val="nil"/>
              <w:left w:val="nil"/>
              <w:bottom w:val="nil"/>
              <w:right w:val="nil"/>
            </w:tcBorders>
          </w:tcPr>
          <w:p w:rsidR="00BA1CF6" w:rsidRDefault="00BA1CF6" w:rsidP="005F2FB1">
            <w:pPr>
              <w:pStyle w:val="ConsPlusNormal"/>
            </w:pPr>
          </w:p>
        </w:tc>
        <w:tc>
          <w:tcPr>
            <w:tcW w:w="470" w:type="dxa"/>
            <w:tcBorders>
              <w:top w:val="nil"/>
              <w:left w:val="nil"/>
              <w:bottom w:val="nil"/>
              <w:right w:val="nil"/>
            </w:tcBorders>
          </w:tcPr>
          <w:p w:rsidR="00BA1CF6" w:rsidRDefault="00BA1CF6" w:rsidP="005F2FB1">
            <w:pPr>
              <w:pStyle w:val="ConsPlusNormal"/>
              <w:jc w:val="both"/>
            </w:pPr>
            <w:r>
              <w:t>В</w:t>
            </w:r>
          </w:p>
        </w:tc>
        <w:tc>
          <w:tcPr>
            <w:tcW w:w="4632" w:type="dxa"/>
            <w:gridSpan w:val="4"/>
            <w:tcBorders>
              <w:top w:val="nil"/>
              <w:left w:val="nil"/>
              <w:bottom w:val="single" w:sz="4" w:space="0" w:color="auto"/>
              <w:right w:val="nil"/>
            </w:tcBorders>
          </w:tcPr>
          <w:p w:rsidR="00BA1CF6" w:rsidRDefault="00BA1CF6" w:rsidP="005F2FB1">
            <w:pPr>
              <w:pStyle w:val="ConsPlusNormal"/>
            </w:pPr>
          </w:p>
        </w:tc>
      </w:tr>
      <w:tr w:rsidR="00BA1CF6" w:rsidTr="005F2FB1">
        <w:tc>
          <w:tcPr>
            <w:tcW w:w="3969" w:type="dxa"/>
            <w:tcBorders>
              <w:top w:val="nil"/>
              <w:left w:val="nil"/>
              <w:bottom w:val="nil"/>
              <w:right w:val="nil"/>
            </w:tcBorders>
          </w:tcPr>
          <w:p w:rsidR="00BA1CF6" w:rsidRDefault="00BA1CF6" w:rsidP="005F2FB1">
            <w:pPr>
              <w:pStyle w:val="ConsPlusNormal"/>
            </w:pPr>
          </w:p>
        </w:tc>
        <w:tc>
          <w:tcPr>
            <w:tcW w:w="470" w:type="dxa"/>
            <w:tcBorders>
              <w:top w:val="nil"/>
              <w:left w:val="nil"/>
              <w:bottom w:val="nil"/>
              <w:right w:val="nil"/>
            </w:tcBorders>
          </w:tcPr>
          <w:p w:rsidR="00BA1CF6" w:rsidRDefault="00BA1CF6" w:rsidP="005F2FB1">
            <w:pPr>
              <w:pStyle w:val="ConsPlusNormal"/>
            </w:pPr>
          </w:p>
        </w:tc>
        <w:tc>
          <w:tcPr>
            <w:tcW w:w="4632" w:type="dxa"/>
            <w:gridSpan w:val="4"/>
            <w:tcBorders>
              <w:top w:val="single" w:sz="4" w:space="0" w:color="auto"/>
              <w:left w:val="nil"/>
              <w:bottom w:val="nil"/>
              <w:right w:val="nil"/>
            </w:tcBorders>
          </w:tcPr>
          <w:p w:rsidR="00BA1CF6" w:rsidRDefault="00BA1CF6" w:rsidP="005F2FB1">
            <w:pPr>
              <w:pStyle w:val="ConsPlusNormal"/>
              <w:jc w:val="center"/>
            </w:pPr>
            <w:r>
              <w:t>(наименование ЦСЗН)</w:t>
            </w:r>
          </w:p>
        </w:tc>
      </w:tr>
      <w:tr w:rsidR="00BA1CF6" w:rsidTr="005F2FB1">
        <w:tc>
          <w:tcPr>
            <w:tcW w:w="3969" w:type="dxa"/>
            <w:tcBorders>
              <w:top w:val="nil"/>
              <w:left w:val="nil"/>
              <w:bottom w:val="nil"/>
              <w:right w:val="nil"/>
            </w:tcBorders>
          </w:tcPr>
          <w:p w:rsidR="00BA1CF6" w:rsidRDefault="00BA1CF6" w:rsidP="005F2FB1">
            <w:pPr>
              <w:pStyle w:val="ConsPlusNormal"/>
            </w:pPr>
          </w:p>
        </w:tc>
        <w:tc>
          <w:tcPr>
            <w:tcW w:w="1560" w:type="dxa"/>
            <w:gridSpan w:val="3"/>
            <w:tcBorders>
              <w:top w:val="nil"/>
              <w:left w:val="nil"/>
              <w:bottom w:val="nil"/>
              <w:right w:val="nil"/>
            </w:tcBorders>
          </w:tcPr>
          <w:p w:rsidR="00BA1CF6" w:rsidRDefault="00BA1CF6" w:rsidP="005F2FB1">
            <w:pPr>
              <w:pStyle w:val="ConsPlusNormal"/>
              <w:jc w:val="both"/>
            </w:pPr>
            <w:r>
              <w:t>от заявителя</w:t>
            </w:r>
          </w:p>
        </w:tc>
        <w:tc>
          <w:tcPr>
            <w:tcW w:w="3542" w:type="dxa"/>
            <w:gridSpan w:val="2"/>
            <w:tcBorders>
              <w:top w:val="nil"/>
              <w:left w:val="nil"/>
              <w:bottom w:val="single" w:sz="4" w:space="0" w:color="auto"/>
              <w:right w:val="nil"/>
            </w:tcBorders>
          </w:tcPr>
          <w:p w:rsidR="00BA1CF6" w:rsidRDefault="00BA1CF6" w:rsidP="005F2FB1">
            <w:pPr>
              <w:pStyle w:val="ConsPlusNormal"/>
            </w:pPr>
          </w:p>
        </w:tc>
      </w:tr>
      <w:tr w:rsidR="00BA1CF6" w:rsidTr="005F2FB1">
        <w:tc>
          <w:tcPr>
            <w:tcW w:w="3969" w:type="dxa"/>
            <w:tcBorders>
              <w:top w:val="nil"/>
              <w:left w:val="nil"/>
              <w:bottom w:val="nil"/>
              <w:right w:val="nil"/>
            </w:tcBorders>
          </w:tcPr>
          <w:p w:rsidR="00BA1CF6" w:rsidRDefault="00BA1CF6" w:rsidP="005F2FB1">
            <w:pPr>
              <w:pStyle w:val="ConsPlusNormal"/>
            </w:pPr>
          </w:p>
        </w:tc>
        <w:tc>
          <w:tcPr>
            <w:tcW w:w="1560" w:type="dxa"/>
            <w:gridSpan w:val="3"/>
            <w:tcBorders>
              <w:top w:val="nil"/>
              <w:left w:val="nil"/>
              <w:bottom w:val="nil"/>
              <w:right w:val="nil"/>
            </w:tcBorders>
          </w:tcPr>
          <w:p w:rsidR="00BA1CF6" w:rsidRDefault="00BA1CF6" w:rsidP="005F2FB1">
            <w:pPr>
              <w:pStyle w:val="ConsPlusNormal"/>
            </w:pPr>
          </w:p>
        </w:tc>
        <w:tc>
          <w:tcPr>
            <w:tcW w:w="3542" w:type="dxa"/>
            <w:gridSpan w:val="2"/>
            <w:tcBorders>
              <w:top w:val="single" w:sz="4" w:space="0" w:color="auto"/>
              <w:left w:val="nil"/>
              <w:bottom w:val="nil"/>
              <w:right w:val="nil"/>
            </w:tcBorders>
          </w:tcPr>
          <w:p w:rsidR="00BA1CF6" w:rsidRDefault="00BA1CF6" w:rsidP="005F2FB1">
            <w:pPr>
              <w:pStyle w:val="ConsPlusNormal"/>
              <w:jc w:val="center"/>
            </w:pPr>
            <w:r>
              <w:t>(фамилия, имя, отчество)</w:t>
            </w:r>
          </w:p>
        </w:tc>
      </w:tr>
      <w:tr w:rsidR="00BA1CF6" w:rsidTr="005F2FB1">
        <w:tc>
          <w:tcPr>
            <w:tcW w:w="3969" w:type="dxa"/>
            <w:tcBorders>
              <w:top w:val="nil"/>
              <w:left w:val="nil"/>
              <w:bottom w:val="nil"/>
              <w:right w:val="nil"/>
            </w:tcBorders>
          </w:tcPr>
          <w:p w:rsidR="00BA1CF6" w:rsidRDefault="00BA1CF6" w:rsidP="005F2FB1">
            <w:pPr>
              <w:pStyle w:val="ConsPlusNormal"/>
            </w:pPr>
          </w:p>
        </w:tc>
        <w:tc>
          <w:tcPr>
            <w:tcW w:w="5102" w:type="dxa"/>
            <w:gridSpan w:val="5"/>
            <w:tcBorders>
              <w:top w:val="nil"/>
              <w:left w:val="nil"/>
              <w:bottom w:val="single" w:sz="4" w:space="0" w:color="auto"/>
              <w:right w:val="nil"/>
            </w:tcBorders>
          </w:tcPr>
          <w:p w:rsidR="00BA1CF6" w:rsidRDefault="00BA1CF6" w:rsidP="005F2FB1">
            <w:pPr>
              <w:pStyle w:val="ConsPlusNormal"/>
            </w:pPr>
          </w:p>
        </w:tc>
      </w:tr>
      <w:tr w:rsidR="00BA1CF6" w:rsidTr="005F2FB1">
        <w:tc>
          <w:tcPr>
            <w:tcW w:w="3969" w:type="dxa"/>
            <w:tcBorders>
              <w:top w:val="nil"/>
              <w:left w:val="nil"/>
              <w:bottom w:val="nil"/>
              <w:right w:val="nil"/>
            </w:tcBorders>
          </w:tcPr>
          <w:p w:rsidR="00BA1CF6" w:rsidRDefault="00BA1CF6" w:rsidP="005F2FB1">
            <w:pPr>
              <w:pStyle w:val="ConsPlusNormal"/>
            </w:pPr>
          </w:p>
        </w:tc>
        <w:tc>
          <w:tcPr>
            <w:tcW w:w="1109" w:type="dxa"/>
            <w:gridSpan w:val="2"/>
            <w:tcBorders>
              <w:top w:val="single" w:sz="4" w:space="0" w:color="auto"/>
              <w:left w:val="nil"/>
              <w:bottom w:val="nil"/>
              <w:right w:val="nil"/>
            </w:tcBorders>
          </w:tcPr>
          <w:p w:rsidR="00BA1CF6" w:rsidRDefault="00BA1CF6" w:rsidP="005F2FB1">
            <w:pPr>
              <w:pStyle w:val="ConsPlusNormal"/>
              <w:jc w:val="both"/>
            </w:pPr>
            <w:r>
              <w:t>телефон</w:t>
            </w:r>
          </w:p>
        </w:tc>
        <w:tc>
          <w:tcPr>
            <w:tcW w:w="3993" w:type="dxa"/>
            <w:gridSpan w:val="3"/>
            <w:tcBorders>
              <w:top w:val="single" w:sz="4" w:space="0" w:color="auto"/>
              <w:left w:val="nil"/>
              <w:bottom w:val="single" w:sz="4" w:space="0" w:color="auto"/>
              <w:right w:val="nil"/>
            </w:tcBorders>
          </w:tcPr>
          <w:p w:rsidR="00BA1CF6" w:rsidRDefault="00BA1CF6" w:rsidP="005F2FB1">
            <w:pPr>
              <w:pStyle w:val="ConsPlusNormal"/>
            </w:pPr>
          </w:p>
        </w:tc>
      </w:tr>
      <w:tr w:rsidR="00BA1CF6" w:rsidTr="005F2FB1">
        <w:tc>
          <w:tcPr>
            <w:tcW w:w="3969" w:type="dxa"/>
            <w:tcBorders>
              <w:top w:val="nil"/>
              <w:left w:val="nil"/>
              <w:bottom w:val="nil"/>
              <w:right w:val="nil"/>
            </w:tcBorders>
          </w:tcPr>
          <w:p w:rsidR="00BA1CF6" w:rsidRDefault="00BA1CF6" w:rsidP="005F2FB1">
            <w:pPr>
              <w:pStyle w:val="ConsPlusNormal"/>
            </w:pPr>
          </w:p>
        </w:tc>
        <w:tc>
          <w:tcPr>
            <w:tcW w:w="2910" w:type="dxa"/>
            <w:gridSpan w:val="4"/>
            <w:tcBorders>
              <w:top w:val="nil"/>
              <w:left w:val="nil"/>
              <w:bottom w:val="nil"/>
              <w:right w:val="nil"/>
            </w:tcBorders>
          </w:tcPr>
          <w:p w:rsidR="00BA1CF6" w:rsidRDefault="00BA1CF6" w:rsidP="005F2FB1">
            <w:pPr>
              <w:pStyle w:val="ConsPlusNormal"/>
              <w:jc w:val="both"/>
            </w:pPr>
            <w:r>
              <w:t>адрес электронной почты</w:t>
            </w:r>
          </w:p>
        </w:tc>
        <w:tc>
          <w:tcPr>
            <w:tcW w:w="2192" w:type="dxa"/>
            <w:tcBorders>
              <w:top w:val="single" w:sz="4" w:space="0" w:color="auto"/>
              <w:left w:val="nil"/>
              <w:bottom w:val="single" w:sz="4" w:space="0" w:color="auto"/>
              <w:right w:val="nil"/>
            </w:tcBorders>
          </w:tcPr>
          <w:p w:rsidR="00BA1CF6" w:rsidRDefault="00BA1CF6" w:rsidP="005F2FB1">
            <w:pPr>
              <w:pStyle w:val="ConsPlusNormal"/>
            </w:pPr>
          </w:p>
        </w:tc>
      </w:tr>
      <w:tr w:rsidR="00BA1CF6" w:rsidTr="005F2FB1">
        <w:tc>
          <w:tcPr>
            <w:tcW w:w="9071" w:type="dxa"/>
            <w:gridSpan w:val="6"/>
            <w:tcBorders>
              <w:top w:val="nil"/>
              <w:left w:val="nil"/>
              <w:bottom w:val="nil"/>
              <w:right w:val="nil"/>
            </w:tcBorders>
          </w:tcPr>
          <w:p w:rsidR="00BA1CF6" w:rsidRDefault="00BA1CF6" w:rsidP="005F2FB1">
            <w:pPr>
              <w:pStyle w:val="ConsPlusNormal"/>
            </w:pPr>
          </w:p>
        </w:tc>
      </w:tr>
      <w:tr w:rsidR="00BA1CF6" w:rsidTr="005F2FB1">
        <w:tc>
          <w:tcPr>
            <w:tcW w:w="9071" w:type="dxa"/>
            <w:gridSpan w:val="6"/>
            <w:tcBorders>
              <w:top w:val="nil"/>
              <w:left w:val="nil"/>
              <w:bottom w:val="nil"/>
              <w:right w:val="nil"/>
            </w:tcBorders>
          </w:tcPr>
          <w:p w:rsidR="00BA1CF6" w:rsidRDefault="00BA1CF6" w:rsidP="005F2FB1">
            <w:pPr>
              <w:pStyle w:val="ConsPlusNormal"/>
              <w:jc w:val="center"/>
            </w:pPr>
            <w:bookmarkStart w:id="19" w:name="P32477"/>
            <w:bookmarkEnd w:id="19"/>
            <w:r>
              <w:t>ЗАЯВЛЕНИЕ</w:t>
            </w:r>
          </w:p>
          <w:p w:rsidR="00BA1CF6" w:rsidRDefault="00BA1CF6" w:rsidP="005F2FB1">
            <w:pPr>
              <w:pStyle w:val="ConsPlusNormal"/>
              <w:jc w:val="center"/>
            </w:pPr>
            <w:r>
              <w:t>о предоставлении государственной услуги</w:t>
            </w:r>
          </w:p>
        </w:tc>
      </w:tr>
    </w:tbl>
    <w:p w:rsidR="00BA1CF6" w:rsidRDefault="00BA1CF6" w:rsidP="00BA1C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A1CF6" w:rsidTr="005F2FB1">
        <w:tc>
          <w:tcPr>
            <w:tcW w:w="9071" w:type="dxa"/>
            <w:tcBorders>
              <w:top w:val="nil"/>
              <w:left w:val="nil"/>
              <w:bottom w:val="nil"/>
              <w:right w:val="nil"/>
            </w:tcBorders>
          </w:tcPr>
          <w:p w:rsidR="00BA1CF6" w:rsidRDefault="00BA1CF6" w:rsidP="005F2FB1">
            <w:pPr>
              <w:pStyle w:val="ConsPlusNormal"/>
              <w:jc w:val="both"/>
            </w:pPr>
            <w:r>
              <w:t>Прошу назначить единовременную выплату гражданам, принимавшим участие в специальной военной операции (поставить отметку "V"):</w:t>
            </w:r>
          </w:p>
        </w:tc>
      </w:tr>
    </w:tbl>
    <w:p w:rsidR="00BA1CF6" w:rsidRDefault="00BA1CF6" w:rsidP="00BA1C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BA1CF6" w:rsidTr="005F2FB1">
        <w:tc>
          <w:tcPr>
            <w:tcW w:w="567" w:type="dxa"/>
          </w:tcPr>
          <w:p w:rsidR="00BA1CF6" w:rsidRDefault="00BA1CF6" w:rsidP="005F2FB1">
            <w:pPr>
              <w:pStyle w:val="ConsPlusNormal"/>
            </w:pPr>
          </w:p>
        </w:tc>
        <w:tc>
          <w:tcPr>
            <w:tcW w:w="8504" w:type="dxa"/>
          </w:tcPr>
          <w:p w:rsidR="00BA1CF6" w:rsidRDefault="00BA1CF6" w:rsidP="005F2FB1">
            <w:pPr>
              <w:pStyle w:val="ConsPlusNormal"/>
              <w:jc w:val="both"/>
            </w:pPr>
            <w:r>
              <w:t>военнослужащему, в том числе проходившему военную службу в рамках частичной мобилизации</w:t>
            </w:r>
          </w:p>
        </w:tc>
      </w:tr>
      <w:tr w:rsidR="00BA1CF6" w:rsidTr="005F2FB1">
        <w:tc>
          <w:tcPr>
            <w:tcW w:w="567" w:type="dxa"/>
          </w:tcPr>
          <w:p w:rsidR="00BA1CF6" w:rsidRDefault="00BA1CF6" w:rsidP="005F2FB1">
            <w:pPr>
              <w:pStyle w:val="ConsPlusNormal"/>
            </w:pPr>
          </w:p>
        </w:tc>
        <w:tc>
          <w:tcPr>
            <w:tcW w:w="8504" w:type="dxa"/>
          </w:tcPr>
          <w:p w:rsidR="00BA1CF6" w:rsidRDefault="00BA1CF6" w:rsidP="005F2FB1">
            <w:pPr>
              <w:pStyle w:val="ConsPlusNormal"/>
              <w:jc w:val="both"/>
            </w:pPr>
            <w:r>
              <w:t xml:space="preserve">лицу из числа предусмотренных </w:t>
            </w:r>
            <w:hyperlink r:id="rId50">
              <w:r>
                <w:rPr>
                  <w:color w:val="0000FF"/>
                </w:rPr>
                <w:t>пунктом 4 статьи 22.1</w:t>
              </w:r>
            </w:hyperlink>
            <w:r>
              <w:t xml:space="preserve"> Федерального закона от 31 мая 1996 года N 61-ФЗ "Об обороне"</w:t>
            </w:r>
          </w:p>
        </w:tc>
      </w:tr>
      <w:tr w:rsidR="00BA1CF6" w:rsidTr="005F2FB1">
        <w:tc>
          <w:tcPr>
            <w:tcW w:w="567" w:type="dxa"/>
          </w:tcPr>
          <w:p w:rsidR="00BA1CF6" w:rsidRDefault="00BA1CF6" w:rsidP="005F2FB1">
            <w:pPr>
              <w:pStyle w:val="ConsPlusNormal"/>
            </w:pPr>
          </w:p>
        </w:tc>
        <w:tc>
          <w:tcPr>
            <w:tcW w:w="8504" w:type="dxa"/>
          </w:tcPr>
          <w:p w:rsidR="00BA1CF6" w:rsidRDefault="00BA1CF6" w:rsidP="005F2FB1">
            <w:pPr>
              <w:pStyle w:val="ConsPlusNormal"/>
              <w:jc w:val="both"/>
            </w:pPr>
            <w:r>
              <w:t xml:space="preserve">лицу из числа предусмотренных </w:t>
            </w:r>
            <w:hyperlink r:id="rId51">
              <w:r>
                <w:rPr>
                  <w:color w:val="0000FF"/>
                </w:rPr>
                <w:t>подпунктом 2.4 пункта 1 статьи 3</w:t>
              </w:r>
            </w:hyperlink>
            <w:r>
              <w:t xml:space="preserve"> Федерального закона от 12 января 1995 года N 5-ФЗ "О ветеранах"</w:t>
            </w:r>
          </w:p>
        </w:tc>
      </w:tr>
      <w:tr w:rsidR="00BA1CF6" w:rsidTr="005F2FB1">
        <w:tc>
          <w:tcPr>
            <w:tcW w:w="567" w:type="dxa"/>
          </w:tcPr>
          <w:p w:rsidR="00BA1CF6" w:rsidRDefault="00BA1CF6" w:rsidP="005F2FB1">
            <w:pPr>
              <w:pStyle w:val="ConsPlusNormal"/>
            </w:pPr>
          </w:p>
        </w:tc>
        <w:tc>
          <w:tcPr>
            <w:tcW w:w="8504" w:type="dxa"/>
          </w:tcPr>
          <w:p w:rsidR="00BA1CF6" w:rsidRDefault="00BA1CF6" w:rsidP="005F2FB1">
            <w:pPr>
              <w:pStyle w:val="ConsPlusNormal"/>
              <w:jc w:val="both"/>
            </w:pPr>
            <w:r>
              <w:t>лицу, заключившему соглашение о добровольном содействии в выполнении задач, возложенных на Вооруженные Силы Российской Федерации, принимавшему участие в специальной военной операции в составе специальных формирований воинских частей Министерства обороны Российской Федерации</w:t>
            </w:r>
          </w:p>
        </w:tc>
      </w:tr>
    </w:tbl>
    <w:p w:rsidR="00BA1CF6" w:rsidRDefault="00BA1CF6" w:rsidP="00BA1C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871"/>
        <w:gridCol w:w="340"/>
        <w:gridCol w:w="4479"/>
      </w:tblGrid>
      <w:tr w:rsidR="00BA1CF6" w:rsidTr="005F2FB1">
        <w:tc>
          <w:tcPr>
            <w:tcW w:w="9071" w:type="dxa"/>
            <w:gridSpan w:val="4"/>
          </w:tcPr>
          <w:p w:rsidR="00BA1CF6" w:rsidRDefault="00BA1CF6" w:rsidP="005F2FB1">
            <w:pPr>
              <w:pStyle w:val="ConsPlusNormal"/>
              <w:jc w:val="both"/>
            </w:pPr>
            <w:r>
              <w:t>Сведения о заявителе</w:t>
            </w:r>
          </w:p>
        </w:tc>
      </w:tr>
      <w:tr w:rsidR="00BA1CF6" w:rsidTr="005F2FB1">
        <w:tc>
          <w:tcPr>
            <w:tcW w:w="2381" w:type="dxa"/>
          </w:tcPr>
          <w:p w:rsidR="00BA1CF6" w:rsidRDefault="00BA1CF6" w:rsidP="005F2FB1">
            <w:pPr>
              <w:pStyle w:val="ConsPlusNormal"/>
              <w:jc w:val="both"/>
            </w:pPr>
            <w:r>
              <w:t>Фамилия, имя, отчество (при наличии)</w:t>
            </w:r>
          </w:p>
        </w:tc>
        <w:tc>
          <w:tcPr>
            <w:tcW w:w="6690" w:type="dxa"/>
            <w:gridSpan w:val="3"/>
          </w:tcPr>
          <w:p w:rsidR="00BA1CF6" w:rsidRDefault="00BA1CF6" w:rsidP="005F2FB1">
            <w:pPr>
              <w:pStyle w:val="ConsPlusNormal"/>
            </w:pPr>
          </w:p>
        </w:tc>
      </w:tr>
      <w:tr w:rsidR="00BA1CF6" w:rsidTr="005F2FB1">
        <w:tc>
          <w:tcPr>
            <w:tcW w:w="2381" w:type="dxa"/>
          </w:tcPr>
          <w:p w:rsidR="00BA1CF6" w:rsidRDefault="00BA1CF6" w:rsidP="005F2FB1">
            <w:pPr>
              <w:pStyle w:val="ConsPlusNormal"/>
              <w:jc w:val="both"/>
            </w:pPr>
            <w:r>
              <w:t>Дата рождения</w:t>
            </w:r>
          </w:p>
        </w:tc>
        <w:tc>
          <w:tcPr>
            <w:tcW w:w="6690" w:type="dxa"/>
            <w:gridSpan w:val="3"/>
          </w:tcPr>
          <w:p w:rsidR="00BA1CF6" w:rsidRDefault="00BA1CF6" w:rsidP="005F2FB1">
            <w:pPr>
              <w:pStyle w:val="ConsPlusNormal"/>
            </w:pPr>
          </w:p>
        </w:tc>
      </w:tr>
      <w:tr w:rsidR="00BA1CF6" w:rsidTr="005F2FB1">
        <w:tc>
          <w:tcPr>
            <w:tcW w:w="2381" w:type="dxa"/>
          </w:tcPr>
          <w:p w:rsidR="00BA1CF6" w:rsidRDefault="00BA1CF6" w:rsidP="005F2FB1">
            <w:pPr>
              <w:pStyle w:val="ConsPlusNormal"/>
              <w:jc w:val="both"/>
            </w:pPr>
            <w:r>
              <w:t>Место рождения</w:t>
            </w:r>
          </w:p>
        </w:tc>
        <w:tc>
          <w:tcPr>
            <w:tcW w:w="6690" w:type="dxa"/>
            <w:gridSpan w:val="3"/>
          </w:tcPr>
          <w:p w:rsidR="00BA1CF6" w:rsidRDefault="00BA1CF6" w:rsidP="005F2FB1">
            <w:pPr>
              <w:pStyle w:val="ConsPlusNormal"/>
            </w:pPr>
          </w:p>
        </w:tc>
      </w:tr>
      <w:tr w:rsidR="00BA1CF6" w:rsidTr="005F2FB1">
        <w:tc>
          <w:tcPr>
            <w:tcW w:w="2381" w:type="dxa"/>
          </w:tcPr>
          <w:p w:rsidR="00BA1CF6" w:rsidRDefault="00BA1CF6" w:rsidP="005F2FB1">
            <w:pPr>
              <w:pStyle w:val="ConsPlusNormal"/>
              <w:jc w:val="both"/>
            </w:pPr>
            <w:r>
              <w:t>Гражданство</w:t>
            </w:r>
          </w:p>
        </w:tc>
        <w:tc>
          <w:tcPr>
            <w:tcW w:w="6690" w:type="dxa"/>
            <w:gridSpan w:val="3"/>
          </w:tcPr>
          <w:p w:rsidR="00BA1CF6" w:rsidRDefault="00BA1CF6" w:rsidP="005F2FB1">
            <w:pPr>
              <w:pStyle w:val="ConsPlusNormal"/>
            </w:pPr>
          </w:p>
        </w:tc>
      </w:tr>
      <w:tr w:rsidR="00BA1CF6" w:rsidTr="005F2FB1">
        <w:tc>
          <w:tcPr>
            <w:tcW w:w="2381" w:type="dxa"/>
            <w:vMerge w:val="restart"/>
          </w:tcPr>
          <w:p w:rsidR="00BA1CF6" w:rsidRDefault="00BA1CF6" w:rsidP="005F2FB1">
            <w:pPr>
              <w:pStyle w:val="ConsPlusNormal"/>
              <w:jc w:val="both"/>
            </w:pPr>
            <w:r>
              <w:t>Место жительства</w:t>
            </w:r>
          </w:p>
        </w:tc>
        <w:tc>
          <w:tcPr>
            <w:tcW w:w="2211" w:type="dxa"/>
            <w:gridSpan w:val="2"/>
          </w:tcPr>
          <w:p w:rsidR="00BA1CF6" w:rsidRDefault="00BA1CF6" w:rsidP="005F2FB1">
            <w:pPr>
              <w:pStyle w:val="ConsPlusNormal"/>
              <w:jc w:val="both"/>
            </w:pPr>
            <w:r>
              <w:t>Адрес</w:t>
            </w:r>
          </w:p>
        </w:tc>
        <w:tc>
          <w:tcPr>
            <w:tcW w:w="4479" w:type="dxa"/>
          </w:tcPr>
          <w:p w:rsidR="00BA1CF6" w:rsidRDefault="00BA1CF6" w:rsidP="005F2FB1">
            <w:pPr>
              <w:pStyle w:val="ConsPlusNormal"/>
            </w:pPr>
          </w:p>
        </w:tc>
      </w:tr>
      <w:tr w:rsidR="00BA1CF6" w:rsidTr="005F2FB1">
        <w:tc>
          <w:tcPr>
            <w:tcW w:w="2381" w:type="dxa"/>
            <w:vMerge/>
          </w:tcPr>
          <w:p w:rsidR="00BA1CF6" w:rsidRDefault="00BA1CF6" w:rsidP="005F2FB1">
            <w:pPr>
              <w:pStyle w:val="ConsPlusNormal"/>
            </w:pPr>
          </w:p>
        </w:tc>
        <w:tc>
          <w:tcPr>
            <w:tcW w:w="2211" w:type="dxa"/>
            <w:gridSpan w:val="2"/>
          </w:tcPr>
          <w:p w:rsidR="00BA1CF6" w:rsidRDefault="00BA1CF6" w:rsidP="005F2FB1">
            <w:pPr>
              <w:pStyle w:val="ConsPlusNormal"/>
              <w:jc w:val="both"/>
            </w:pPr>
            <w:r>
              <w:t>Дата регистрации</w:t>
            </w:r>
          </w:p>
        </w:tc>
        <w:tc>
          <w:tcPr>
            <w:tcW w:w="4479" w:type="dxa"/>
          </w:tcPr>
          <w:p w:rsidR="00BA1CF6" w:rsidRDefault="00BA1CF6" w:rsidP="005F2FB1">
            <w:pPr>
              <w:pStyle w:val="ConsPlusNormal"/>
            </w:pPr>
          </w:p>
        </w:tc>
      </w:tr>
      <w:tr w:rsidR="00BA1CF6" w:rsidTr="005F2FB1">
        <w:tc>
          <w:tcPr>
            <w:tcW w:w="2381" w:type="dxa"/>
            <w:vMerge w:val="restart"/>
          </w:tcPr>
          <w:p w:rsidR="00BA1CF6" w:rsidRDefault="00BA1CF6" w:rsidP="005F2FB1">
            <w:pPr>
              <w:pStyle w:val="ConsPlusNormal"/>
              <w:jc w:val="both"/>
            </w:pPr>
            <w:r>
              <w:t>Место пребывания</w:t>
            </w:r>
          </w:p>
        </w:tc>
        <w:tc>
          <w:tcPr>
            <w:tcW w:w="2211" w:type="dxa"/>
            <w:gridSpan w:val="2"/>
          </w:tcPr>
          <w:p w:rsidR="00BA1CF6" w:rsidRDefault="00BA1CF6" w:rsidP="005F2FB1">
            <w:pPr>
              <w:pStyle w:val="ConsPlusNormal"/>
              <w:jc w:val="both"/>
            </w:pPr>
            <w:r>
              <w:t>Адрес</w:t>
            </w:r>
          </w:p>
        </w:tc>
        <w:tc>
          <w:tcPr>
            <w:tcW w:w="4479" w:type="dxa"/>
          </w:tcPr>
          <w:p w:rsidR="00BA1CF6" w:rsidRDefault="00BA1CF6" w:rsidP="005F2FB1">
            <w:pPr>
              <w:pStyle w:val="ConsPlusNormal"/>
            </w:pPr>
          </w:p>
        </w:tc>
      </w:tr>
      <w:tr w:rsidR="00BA1CF6" w:rsidTr="005F2FB1">
        <w:tc>
          <w:tcPr>
            <w:tcW w:w="2381" w:type="dxa"/>
            <w:vMerge/>
          </w:tcPr>
          <w:p w:rsidR="00BA1CF6" w:rsidRDefault="00BA1CF6" w:rsidP="005F2FB1">
            <w:pPr>
              <w:pStyle w:val="ConsPlusNormal"/>
            </w:pPr>
          </w:p>
        </w:tc>
        <w:tc>
          <w:tcPr>
            <w:tcW w:w="2211" w:type="dxa"/>
            <w:gridSpan w:val="2"/>
          </w:tcPr>
          <w:p w:rsidR="00BA1CF6" w:rsidRDefault="00BA1CF6" w:rsidP="005F2FB1">
            <w:pPr>
              <w:pStyle w:val="ConsPlusNormal"/>
              <w:jc w:val="both"/>
            </w:pPr>
            <w:r>
              <w:t>Дата регистрации</w:t>
            </w:r>
          </w:p>
        </w:tc>
        <w:tc>
          <w:tcPr>
            <w:tcW w:w="4479" w:type="dxa"/>
          </w:tcPr>
          <w:p w:rsidR="00BA1CF6" w:rsidRDefault="00BA1CF6" w:rsidP="005F2FB1">
            <w:pPr>
              <w:pStyle w:val="ConsPlusNormal"/>
            </w:pPr>
          </w:p>
        </w:tc>
      </w:tr>
      <w:tr w:rsidR="00BA1CF6" w:rsidTr="005F2FB1">
        <w:tc>
          <w:tcPr>
            <w:tcW w:w="2381" w:type="dxa"/>
          </w:tcPr>
          <w:p w:rsidR="00BA1CF6" w:rsidRDefault="00BA1CF6" w:rsidP="005F2FB1">
            <w:pPr>
              <w:pStyle w:val="ConsPlusNormal"/>
              <w:jc w:val="both"/>
            </w:pPr>
            <w:r>
              <w:t>СНИЛС</w:t>
            </w:r>
          </w:p>
        </w:tc>
        <w:tc>
          <w:tcPr>
            <w:tcW w:w="6690" w:type="dxa"/>
            <w:gridSpan w:val="3"/>
          </w:tcPr>
          <w:p w:rsidR="00BA1CF6" w:rsidRDefault="00BA1CF6" w:rsidP="005F2FB1">
            <w:pPr>
              <w:pStyle w:val="ConsPlusNormal"/>
            </w:pPr>
          </w:p>
        </w:tc>
      </w:tr>
      <w:tr w:rsidR="00BA1CF6" w:rsidTr="005F2FB1">
        <w:tc>
          <w:tcPr>
            <w:tcW w:w="2381" w:type="dxa"/>
            <w:vMerge w:val="restart"/>
          </w:tcPr>
          <w:p w:rsidR="00BA1CF6" w:rsidRDefault="00BA1CF6" w:rsidP="005F2FB1">
            <w:pPr>
              <w:pStyle w:val="ConsPlusNormal"/>
              <w:jc w:val="both"/>
            </w:pPr>
            <w:r>
              <w:t>Паспорт гражданина РФ &lt;1&gt;</w:t>
            </w:r>
          </w:p>
        </w:tc>
        <w:tc>
          <w:tcPr>
            <w:tcW w:w="1871" w:type="dxa"/>
          </w:tcPr>
          <w:p w:rsidR="00BA1CF6" w:rsidRDefault="00BA1CF6" w:rsidP="005F2FB1">
            <w:pPr>
              <w:pStyle w:val="ConsPlusNormal"/>
              <w:jc w:val="both"/>
            </w:pPr>
            <w:r>
              <w:t>серия и номер</w:t>
            </w:r>
          </w:p>
        </w:tc>
        <w:tc>
          <w:tcPr>
            <w:tcW w:w="4819" w:type="dxa"/>
            <w:gridSpan w:val="2"/>
          </w:tcPr>
          <w:p w:rsidR="00BA1CF6" w:rsidRDefault="00BA1CF6" w:rsidP="005F2FB1">
            <w:pPr>
              <w:pStyle w:val="ConsPlusNormal"/>
            </w:pPr>
          </w:p>
        </w:tc>
      </w:tr>
      <w:tr w:rsidR="00BA1CF6" w:rsidTr="005F2FB1">
        <w:tc>
          <w:tcPr>
            <w:tcW w:w="2381" w:type="dxa"/>
            <w:vMerge/>
          </w:tcPr>
          <w:p w:rsidR="00BA1CF6" w:rsidRDefault="00BA1CF6" w:rsidP="005F2FB1">
            <w:pPr>
              <w:pStyle w:val="ConsPlusNormal"/>
            </w:pPr>
          </w:p>
        </w:tc>
        <w:tc>
          <w:tcPr>
            <w:tcW w:w="1871" w:type="dxa"/>
          </w:tcPr>
          <w:p w:rsidR="00BA1CF6" w:rsidRDefault="00BA1CF6" w:rsidP="005F2FB1">
            <w:pPr>
              <w:pStyle w:val="ConsPlusNormal"/>
              <w:jc w:val="both"/>
            </w:pPr>
            <w:r>
              <w:t>дата выдачи</w:t>
            </w:r>
          </w:p>
        </w:tc>
        <w:tc>
          <w:tcPr>
            <w:tcW w:w="4819" w:type="dxa"/>
            <w:gridSpan w:val="2"/>
          </w:tcPr>
          <w:p w:rsidR="00BA1CF6" w:rsidRDefault="00BA1CF6" w:rsidP="005F2FB1">
            <w:pPr>
              <w:pStyle w:val="ConsPlusNormal"/>
            </w:pPr>
          </w:p>
        </w:tc>
      </w:tr>
      <w:tr w:rsidR="00BA1CF6" w:rsidTr="005F2FB1">
        <w:tc>
          <w:tcPr>
            <w:tcW w:w="2381" w:type="dxa"/>
            <w:vMerge/>
          </w:tcPr>
          <w:p w:rsidR="00BA1CF6" w:rsidRDefault="00BA1CF6" w:rsidP="005F2FB1">
            <w:pPr>
              <w:pStyle w:val="ConsPlusNormal"/>
            </w:pPr>
          </w:p>
        </w:tc>
        <w:tc>
          <w:tcPr>
            <w:tcW w:w="1871" w:type="dxa"/>
          </w:tcPr>
          <w:p w:rsidR="00BA1CF6" w:rsidRDefault="00BA1CF6" w:rsidP="005F2FB1">
            <w:pPr>
              <w:pStyle w:val="ConsPlusNormal"/>
              <w:jc w:val="both"/>
            </w:pPr>
            <w:r>
              <w:t>код подразделения</w:t>
            </w:r>
          </w:p>
        </w:tc>
        <w:tc>
          <w:tcPr>
            <w:tcW w:w="4819" w:type="dxa"/>
            <w:gridSpan w:val="2"/>
          </w:tcPr>
          <w:p w:rsidR="00BA1CF6" w:rsidRDefault="00BA1CF6" w:rsidP="005F2FB1">
            <w:pPr>
              <w:pStyle w:val="ConsPlusNormal"/>
            </w:pPr>
          </w:p>
        </w:tc>
      </w:tr>
    </w:tbl>
    <w:p w:rsidR="00BA1CF6" w:rsidRDefault="00BA1CF6" w:rsidP="00BA1C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871"/>
        <w:gridCol w:w="4819"/>
      </w:tblGrid>
      <w:tr w:rsidR="00BA1CF6" w:rsidTr="005F2FB1">
        <w:tc>
          <w:tcPr>
            <w:tcW w:w="9071" w:type="dxa"/>
            <w:gridSpan w:val="3"/>
          </w:tcPr>
          <w:p w:rsidR="00BA1CF6" w:rsidRDefault="00BA1CF6" w:rsidP="005F2FB1">
            <w:pPr>
              <w:pStyle w:val="ConsPlusNormal"/>
              <w:jc w:val="both"/>
            </w:pPr>
            <w:r>
              <w:t>Сведения о представителе заявителя при подаче документов представителем заявителя</w:t>
            </w:r>
          </w:p>
        </w:tc>
      </w:tr>
      <w:tr w:rsidR="00BA1CF6" w:rsidTr="005F2FB1">
        <w:tc>
          <w:tcPr>
            <w:tcW w:w="2381" w:type="dxa"/>
          </w:tcPr>
          <w:p w:rsidR="00BA1CF6" w:rsidRDefault="00BA1CF6" w:rsidP="005F2FB1">
            <w:pPr>
              <w:pStyle w:val="ConsPlusNormal"/>
              <w:jc w:val="both"/>
            </w:pPr>
            <w:r>
              <w:t>Фамилия, имя, отчество (при наличии)</w:t>
            </w:r>
          </w:p>
        </w:tc>
        <w:tc>
          <w:tcPr>
            <w:tcW w:w="6690" w:type="dxa"/>
            <w:gridSpan w:val="2"/>
          </w:tcPr>
          <w:p w:rsidR="00BA1CF6" w:rsidRDefault="00BA1CF6" w:rsidP="005F2FB1">
            <w:pPr>
              <w:pStyle w:val="ConsPlusNormal"/>
            </w:pPr>
          </w:p>
        </w:tc>
      </w:tr>
      <w:tr w:rsidR="00BA1CF6" w:rsidTr="005F2FB1">
        <w:tc>
          <w:tcPr>
            <w:tcW w:w="2381" w:type="dxa"/>
            <w:vMerge w:val="restart"/>
          </w:tcPr>
          <w:p w:rsidR="00BA1CF6" w:rsidRDefault="00BA1CF6" w:rsidP="005F2FB1">
            <w:pPr>
              <w:pStyle w:val="ConsPlusNormal"/>
              <w:jc w:val="both"/>
            </w:pPr>
            <w:r>
              <w:t>Паспорт гражданина РФ &lt;2&gt;</w:t>
            </w:r>
          </w:p>
        </w:tc>
        <w:tc>
          <w:tcPr>
            <w:tcW w:w="1871" w:type="dxa"/>
          </w:tcPr>
          <w:p w:rsidR="00BA1CF6" w:rsidRDefault="00BA1CF6" w:rsidP="005F2FB1">
            <w:pPr>
              <w:pStyle w:val="ConsPlusNormal"/>
              <w:jc w:val="both"/>
            </w:pPr>
            <w:r>
              <w:t>серия и номер</w:t>
            </w:r>
          </w:p>
        </w:tc>
        <w:tc>
          <w:tcPr>
            <w:tcW w:w="4819" w:type="dxa"/>
          </w:tcPr>
          <w:p w:rsidR="00BA1CF6" w:rsidRDefault="00BA1CF6" w:rsidP="005F2FB1">
            <w:pPr>
              <w:pStyle w:val="ConsPlusNormal"/>
            </w:pPr>
          </w:p>
        </w:tc>
      </w:tr>
      <w:tr w:rsidR="00BA1CF6" w:rsidTr="005F2FB1">
        <w:tc>
          <w:tcPr>
            <w:tcW w:w="2381" w:type="dxa"/>
            <w:vMerge/>
          </w:tcPr>
          <w:p w:rsidR="00BA1CF6" w:rsidRDefault="00BA1CF6" w:rsidP="005F2FB1">
            <w:pPr>
              <w:pStyle w:val="ConsPlusNormal"/>
            </w:pPr>
          </w:p>
        </w:tc>
        <w:tc>
          <w:tcPr>
            <w:tcW w:w="1871" w:type="dxa"/>
          </w:tcPr>
          <w:p w:rsidR="00BA1CF6" w:rsidRDefault="00BA1CF6" w:rsidP="005F2FB1">
            <w:pPr>
              <w:pStyle w:val="ConsPlusNormal"/>
              <w:jc w:val="both"/>
            </w:pPr>
            <w:r>
              <w:t>дата выдачи</w:t>
            </w:r>
          </w:p>
        </w:tc>
        <w:tc>
          <w:tcPr>
            <w:tcW w:w="4819" w:type="dxa"/>
          </w:tcPr>
          <w:p w:rsidR="00BA1CF6" w:rsidRDefault="00BA1CF6" w:rsidP="005F2FB1">
            <w:pPr>
              <w:pStyle w:val="ConsPlusNormal"/>
            </w:pPr>
          </w:p>
        </w:tc>
      </w:tr>
      <w:tr w:rsidR="00BA1CF6" w:rsidTr="005F2FB1">
        <w:tc>
          <w:tcPr>
            <w:tcW w:w="2381" w:type="dxa"/>
            <w:vMerge/>
          </w:tcPr>
          <w:p w:rsidR="00BA1CF6" w:rsidRDefault="00BA1CF6" w:rsidP="005F2FB1">
            <w:pPr>
              <w:pStyle w:val="ConsPlusNormal"/>
            </w:pPr>
          </w:p>
        </w:tc>
        <w:tc>
          <w:tcPr>
            <w:tcW w:w="1871" w:type="dxa"/>
          </w:tcPr>
          <w:p w:rsidR="00BA1CF6" w:rsidRDefault="00BA1CF6" w:rsidP="005F2FB1">
            <w:pPr>
              <w:pStyle w:val="ConsPlusNormal"/>
              <w:jc w:val="both"/>
            </w:pPr>
            <w:r>
              <w:t>код подразделения</w:t>
            </w:r>
          </w:p>
        </w:tc>
        <w:tc>
          <w:tcPr>
            <w:tcW w:w="4819" w:type="dxa"/>
          </w:tcPr>
          <w:p w:rsidR="00BA1CF6" w:rsidRDefault="00BA1CF6" w:rsidP="005F2FB1">
            <w:pPr>
              <w:pStyle w:val="ConsPlusNormal"/>
            </w:pPr>
          </w:p>
        </w:tc>
      </w:tr>
    </w:tbl>
    <w:p w:rsidR="00BA1CF6" w:rsidRDefault="00BA1CF6" w:rsidP="00BA1C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A1CF6" w:rsidTr="005F2FB1">
        <w:tc>
          <w:tcPr>
            <w:tcW w:w="9070" w:type="dxa"/>
            <w:tcBorders>
              <w:top w:val="nil"/>
              <w:left w:val="nil"/>
              <w:bottom w:val="nil"/>
              <w:right w:val="nil"/>
            </w:tcBorders>
          </w:tcPr>
          <w:p w:rsidR="00BA1CF6" w:rsidRDefault="00BA1CF6" w:rsidP="005F2FB1">
            <w:pPr>
              <w:pStyle w:val="ConsPlusNormal"/>
              <w:jc w:val="both"/>
            </w:pPr>
            <w:r>
              <w:t>К заявлению прилагаю:</w:t>
            </w:r>
          </w:p>
        </w:tc>
      </w:tr>
    </w:tbl>
    <w:p w:rsidR="00BA1CF6" w:rsidRDefault="00BA1CF6" w:rsidP="00BA1C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90"/>
        <w:gridCol w:w="1701"/>
      </w:tblGrid>
      <w:tr w:rsidR="00BA1CF6" w:rsidTr="005F2FB1">
        <w:tc>
          <w:tcPr>
            <w:tcW w:w="680" w:type="dxa"/>
          </w:tcPr>
          <w:p w:rsidR="00BA1CF6" w:rsidRDefault="00BA1CF6" w:rsidP="005F2FB1">
            <w:pPr>
              <w:pStyle w:val="ConsPlusNormal"/>
              <w:jc w:val="center"/>
            </w:pPr>
            <w:r>
              <w:t>N п/п</w:t>
            </w:r>
          </w:p>
        </w:tc>
        <w:tc>
          <w:tcPr>
            <w:tcW w:w="6690" w:type="dxa"/>
          </w:tcPr>
          <w:p w:rsidR="00BA1CF6" w:rsidRDefault="00BA1CF6" w:rsidP="005F2FB1">
            <w:pPr>
              <w:pStyle w:val="ConsPlusNormal"/>
              <w:jc w:val="center"/>
            </w:pPr>
            <w:r>
              <w:t>Наименование документа</w:t>
            </w:r>
          </w:p>
        </w:tc>
        <w:tc>
          <w:tcPr>
            <w:tcW w:w="1701" w:type="dxa"/>
          </w:tcPr>
          <w:p w:rsidR="00BA1CF6" w:rsidRDefault="00BA1CF6" w:rsidP="005F2FB1">
            <w:pPr>
              <w:pStyle w:val="ConsPlusNormal"/>
              <w:jc w:val="center"/>
            </w:pPr>
            <w:r>
              <w:t>Количество документов</w:t>
            </w:r>
          </w:p>
        </w:tc>
      </w:tr>
      <w:tr w:rsidR="00BA1CF6" w:rsidTr="005F2FB1">
        <w:tc>
          <w:tcPr>
            <w:tcW w:w="680" w:type="dxa"/>
          </w:tcPr>
          <w:p w:rsidR="00BA1CF6" w:rsidRDefault="00BA1CF6" w:rsidP="005F2FB1">
            <w:pPr>
              <w:pStyle w:val="ConsPlusNormal"/>
            </w:pPr>
          </w:p>
        </w:tc>
        <w:tc>
          <w:tcPr>
            <w:tcW w:w="6690" w:type="dxa"/>
          </w:tcPr>
          <w:p w:rsidR="00BA1CF6" w:rsidRDefault="00BA1CF6" w:rsidP="005F2FB1">
            <w:pPr>
              <w:pStyle w:val="ConsPlusNormal"/>
            </w:pPr>
          </w:p>
        </w:tc>
        <w:tc>
          <w:tcPr>
            <w:tcW w:w="1701" w:type="dxa"/>
          </w:tcPr>
          <w:p w:rsidR="00BA1CF6" w:rsidRDefault="00BA1CF6" w:rsidP="005F2FB1">
            <w:pPr>
              <w:pStyle w:val="ConsPlusNormal"/>
            </w:pPr>
          </w:p>
        </w:tc>
      </w:tr>
      <w:tr w:rsidR="00BA1CF6" w:rsidTr="005F2FB1">
        <w:tc>
          <w:tcPr>
            <w:tcW w:w="680" w:type="dxa"/>
          </w:tcPr>
          <w:p w:rsidR="00BA1CF6" w:rsidRDefault="00BA1CF6" w:rsidP="005F2FB1">
            <w:pPr>
              <w:pStyle w:val="ConsPlusNormal"/>
            </w:pPr>
          </w:p>
        </w:tc>
        <w:tc>
          <w:tcPr>
            <w:tcW w:w="6690" w:type="dxa"/>
          </w:tcPr>
          <w:p w:rsidR="00BA1CF6" w:rsidRDefault="00BA1CF6" w:rsidP="005F2FB1">
            <w:pPr>
              <w:pStyle w:val="ConsPlusNormal"/>
            </w:pPr>
          </w:p>
        </w:tc>
        <w:tc>
          <w:tcPr>
            <w:tcW w:w="1701" w:type="dxa"/>
          </w:tcPr>
          <w:p w:rsidR="00BA1CF6" w:rsidRDefault="00BA1CF6" w:rsidP="005F2FB1">
            <w:pPr>
              <w:pStyle w:val="ConsPlusNormal"/>
            </w:pPr>
          </w:p>
        </w:tc>
      </w:tr>
      <w:tr w:rsidR="00BA1CF6" w:rsidTr="005F2FB1">
        <w:tc>
          <w:tcPr>
            <w:tcW w:w="680" w:type="dxa"/>
          </w:tcPr>
          <w:p w:rsidR="00BA1CF6" w:rsidRDefault="00BA1CF6" w:rsidP="005F2FB1">
            <w:pPr>
              <w:pStyle w:val="ConsPlusNormal"/>
            </w:pPr>
          </w:p>
        </w:tc>
        <w:tc>
          <w:tcPr>
            <w:tcW w:w="6690" w:type="dxa"/>
          </w:tcPr>
          <w:p w:rsidR="00BA1CF6" w:rsidRDefault="00BA1CF6" w:rsidP="005F2FB1">
            <w:pPr>
              <w:pStyle w:val="ConsPlusNormal"/>
            </w:pPr>
          </w:p>
        </w:tc>
        <w:tc>
          <w:tcPr>
            <w:tcW w:w="1701" w:type="dxa"/>
          </w:tcPr>
          <w:p w:rsidR="00BA1CF6" w:rsidRDefault="00BA1CF6" w:rsidP="005F2FB1">
            <w:pPr>
              <w:pStyle w:val="ConsPlusNormal"/>
            </w:pPr>
          </w:p>
        </w:tc>
      </w:tr>
    </w:tbl>
    <w:p w:rsidR="00BA1CF6" w:rsidRDefault="00BA1CF6" w:rsidP="00BA1CF6">
      <w:pPr>
        <w:pStyle w:val="ConsPlusNormal"/>
      </w:pPr>
    </w:p>
    <w:tbl>
      <w:tblPr>
        <w:tblW w:w="0" w:type="auto"/>
        <w:tblBorders>
          <w:left w:val="nil"/>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5669"/>
      </w:tblGrid>
      <w:tr w:rsidR="00BA1CF6" w:rsidTr="005F2FB1">
        <w:tc>
          <w:tcPr>
            <w:tcW w:w="9071" w:type="dxa"/>
            <w:gridSpan w:val="3"/>
            <w:tcBorders>
              <w:top w:val="nil"/>
              <w:left w:val="nil"/>
              <w:bottom w:val="nil"/>
              <w:right w:val="nil"/>
            </w:tcBorders>
          </w:tcPr>
          <w:p w:rsidR="00BA1CF6" w:rsidRDefault="00BA1CF6" w:rsidP="005F2FB1">
            <w:pPr>
              <w:pStyle w:val="ConsPlusNormal"/>
              <w:jc w:val="both"/>
            </w:pPr>
            <w:r>
              <w:t>Денежные средства прошу выплачивать:</w:t>
            </w:r>
          </w:p>
        </w:tc>
      </w:tr>
      <w:tr w:rsidR="00BA1CF6" w:rsidTr="005F2FB1">
        <w:tblPrEx>
          <w:tblBorders>
            <w:left w:val="single" w:sz="4" w:space="0" w:color="auto"/>
          </w:tblBorders>
        </w:tblPrEx>
        <w:tc>
          <w:tcPr>
            <w:tcW w:w="567" w:type="dxa"/>
            <w:vMerge w:val="restart"/>
          </w:tcPr>
          <w:p w:rsidR="00BA1CF6" w:rsidRDefault="00BA1CF6" w:rsidP="005F2FB1">
            <w:pPr>
              <w:pStyle w:val="ConsPlusNormal"/>
            </w:pPr>
          </w:p>
        </w:tc>
        <w:tc>
          <w:tcPr>
            <w:tcW w:w="8504" w:type="dxa"/>
            <w:gridSpan w:val="2"/>
            <w:tcBorders>
              <w:top w:val="nil"/>
              <w:bottom w:val="nil"/>
              <w:right w:val="nil"/>
            </w:tcBorders>
          </w:tcPr>
          <w:p w:rsidR="00BA1CF6" w:rsidRDefault="00BA1CF6" w:rsidP="005F2FB1">
            <w:pPr>
              <w:pStyle w:val="ConsPlusNormal"/>
              <w:jc w:val="both"/>
            </w:pPr>
            <w:r>
              <w:t>на номер банковской карты национальной платежной системы "Мир":</w:t>
            </w:r>
          </w:p>
        </w:tc>
      </w:tr>
      <w:tr w:rsidR="00BA1CF6" w:rsidTr="005F2FB1">
        <w:tblPrEx>
          <w:tblBorders>
            <w:left w:val="single" w:sz="4" w:space="0" w:color="auto"/>
          </w:tblBorders>
        </w:tblPrEx>
        <w:tc>
          <w:tcPr>
            <w:tcW w:w="567" w:type="dxa"/>
            <w:vMerge/>
          </w:tcPr>
          <w:p w:rsidR="00BA1CF6" w:rsidRDefault="00BA1CF6" w:rsidP="005F2FB1">
            <w:pPr>
              <w:pStyle w:val="ConsPlusNormal"/>
            </w:pPr>
          </w:p>
        </w:tc>
        <w:tc>
          <w:tcPr>
            <w:tcW w:w="8504" w:type="dxa"/>
            <w:gridSpan w:val="2"/>
            <w:tcBorders>
              <w:top w:val="nil"/>
              <w:right w:val="nil"/>
            </w:tcBorders>
          </w:tcPr>
          <w:p w:rsidR="00BA1CF6" w:rsidRDefault="00BA1CF6" w:rsidP="005F2FB1">
            <w:pPr>
              <w:pStyle w:val="ConsPlusNormal"/>
            </w:pPr>
          </w:p>
        </w:tc>
      </w:tr>
      <w:tr w:rsidR="00BA1CF6" w:rsidTr="005F2FB1">
        <w:tblPrEx>
          <w:tblBorders>
            <w:left w:val="single" w:sz="4" w:space="0" w:color="auto"/>
            <w:insideH w:val="single" w:sz="4" w:space="0" w:color="auto"/>
          </w:tblBorders>
        </w:tblPrEx>
        <w:tc>
          <w:tcPr>
            <w:tcW w:w="567" w:type="dxa"/>
            <w:vMerge/>
          </w:tcPr>
          <w:p w:rsidR="00BA1CF6" w:rsidRDefault="00BA1CF6" w:rsidP="005F2FB1">
            <w:pPr>
              <w:pStyle w:val="ConsPlusNormal"/>
            </w:pPr>
          </w:p>
        </w:tc>
        <w:tc>
          <w:tcPr>
            <w:tcW w:w="8504" w:type="dxa"/>
            <w:gridSpan w:val="2"/>
            <w:tcBorders>
              <w:right w:val="nil"/>
            </w:tcBorders>
          </w:tcPr>
          <w:p w:rsidR="00BA1CF6" w:rsidRDefault="00BA1CF6" w:rsidP="005F2FB1">
            <w:pPr>
              <w:pStyle w:val="ConsPlusNormal"/>
              <w:jc w:val="center"/>
            </w:pPr>
            <w:r>
              <w:t>(номер банковской карты)</w:t>
            </w:r>
          </w:p>
        </w:tc>
      </w:tr>
      <w:tr w:rsidR="00BA1CF6" w:rsidTr="005F2FB1">
        <w:tc>
          <w:tcPr>
            <w:tcW w:w="9071" w:type="dxa"/>
            <w:gridSpan w:val="3"/>
            <w:tcBorders>
              <w:left w:val="nil"/>
              <w:bottom w:val="nil"/>
              <w:right w:val="nil"/>
            </w:tcBorders>
          </w:tcPr>
          <w:p w:rsidR="00BA1CF6" w:rsidRDefault="00BA1CF6" w:rsidP="005F2FB1">
            <w:pPr>
              <w:pStyle w:val="ConsPlusNormal"/>
              <w:jc w:val="both"/>
            </w:pPr>
            <w:r>
              <w:t>при отсутствии банковской карты национальной платежной системы "Мир":</w:t>
            </w:r>
          </w:p>
        </w:tc>
      </w:tr>
      <w:tr w:rsidR="00BA1CF6" w:rsidTr="005F2FB1">
        <w:tblPrEx>
          <w:tblBorders>
            <w:left w:val="single" w:sz="4" w:space="0" w:color="auto"/>
            <w:insideH w:val="single" w:sz="4" w:space="0" w:color="auto"/>
            <w:insideV w:val="nil"/>
          </w:tblBorders>
        </w:tblPrEx>
        <w:tc>
          <w:tcPr>
            <w:tcW w:w="567" w:type="dxa"/>
            <w:tcBorders>
              <w:left w:val="single" w:sz="4" w:space="0" w:color="auto"/>
              <w:right w:val="single" w:sz="4" w:space="0" w:color="auto"/>
            </w:tcBorders>
          </w:tcPr>
          <w:p w:rsidR="00BA1CF6" w:rsidRDefault="00BA1CF6" w:rsidP="005F2FB1">
            <w:pPr>
              <w:pStyle w:val="ConsPlusNormal"/>
            </w:pPr>
          </w:p>
        </w:tc>
        <w:tc>
          <w:tcPr>
            <w:tcW w:w="8504" w:type="dxa"/>
            <w:gridSpan w:val="2"/>
            <w:vMerge w:val="restart"/>
            <w:tcBorders>
              <w:top w:val="nil"/>
            </w:tcBorders>
          </w:tcPr>
          <w:p w:rsidR="00BA1CF6" w:rsidRDefault="00BA1CF6" w:rsidP="005F2FB1">
            <w:pPr>
              <w:pStyle w:val="ConsPlusNormal"/>
              <w:jc w:val="both"/>
            </w:pPr>
            <w:r>
              <w:t>на текущий счет, привязанный к банковской карте национальной платежной системы "Мир", открытый в кредитной организации:</w:t>
            </w:r>
          </w:p>
        </w:tc>
      </w:tr>
      <w:tr w:rsidR="00BA1CF6" w:rsidTr="005F2FB1">
        <w:tblPrEx>
          <w:tblBorders>
            <w:insideH w:val="single" w:sz="4" w:space="0" w:color="auto"/>
            <w:insideV w:val="nil"/>
          </w:tblBorders>
        </w:tblPrEx>
        <w:tc>
          <w:tcPr>
            <w:tcW w:w="567" w:type="dxa"/>
          </w:tcPr>
          <w:p w:rsidR="00BA1CF6" w:rsidRDefault="00BA1CF6" w:rsidP="005F2FB1">
            <w:pPr>
              <w:pStyle w:val="ConsPlusNormal"/>
            </w:pPr>
          </w:p>
        </w:tc>
        <w:tc>
          <w:tcPr>
            <w:tcW w:w="8504" w:type="dxa"/>
            <w:gridSpan w:val="2"/>
            <w:vMerge/>
            <w:tcBorders>
              <w:top w:val="nil"/>
            </w:tcBorders>
          </w:tcPr>
          <w:p w:rsidR="00BA1CF6" w:rsidRDefault="00BA1CF6" w:rsidP="005F2FB1">
            <w:pPr>
              <w:pStyle w:val="ConsPlusNormal"/>
            </w:pPr>
          </w:p>
        </w:tc>
      </w:tr>
      <w:tr w:rsidR="00BA1CF6" w:rsidTr="005F2FB1">
        <w:tblPrEx>
          <w:tblBorders>
            <w:left w:val="single" w:sz="4" w:space="0" w:color="auto"/>
            <w:right w:val="single" w:sz="4" w:space="0" w:color="auto"/>
            <w:insideH w:val="single" w:sz="4" w:space="0" w:color="auto"/>
          </w:tblBorders>
        </w:tblPrEx>
        <w:tc>
          <w:tcPr>
            <w:tcW w:w="3402" w:type="dxa"/>
            <w:gridSpan w:val="2"/>
          </w:tcPr>
          <w:p w:rsidR="00BA1CF6" w:rsidRDefault="00BA1CF6" w:rsidP="005F2FB1">
            <w:pPr>
              <w:pStyle w:val="ConsPlusNormal"/>
              <w:jc w:val="both"/>
            </w:pPr>
            <w:r>
              <w:t>Данные получателя средств</w:t>
            </w:r>
          </w:p>
        </w:tc>
        <w:tc>
          <w:tcPr>
            <w:tcW w:w="5669" w:type="dxa"/>
          </w:tcPr>
          <w:p w:rsidR="00BA1CF6" w:rsidRDefault="00BA1CF6" w:rsidP="005F2FB1">
            <w:pPr>
              <w:pStyle w:val="ConsPlusNormal"/>
            </w:pPr>
          </w:p>
        </w:tc>
      </w:tr>
      <w:tr w:rsidR="00BA1CF6" w:rsidTr="005F2FB1">
        <w:tblPrEx>
          <w:tblBorders>
            <w:left w:val="single" w:sz="4" w:space="0" w:color="auto"/>
            <w:right w:val="single" w:sz="4" w:space="0" w:color="auto"/>
            <w:insideH w:val="single" w:sz="4" w:space="0" w:color="auto"/>
          </w:tblBorders>
        </w:tblPrEx>
        <w:tc>
          <w:tcPr>
            <w:tcW w:w="3402" w:type="dxa"/>
            <w:gridSpan w:val="2"/>
          </w:tcPr>
          <w:p w:rsidR="00BA1CF6" w:rsidRDefault="00BA1CF6" w:rsidP="005F2FB1">
            <w:pPr>
              <w:pStyle w:val="ConsPlusNormal"/>
              <w:jc w:val="both"/>
            </w:pPr>
            <w:r>
              <w:t>БИК или наименование банка</w:t>
            </w:r>
          </w:p>
        </w:tc>
        <w:tc>
          <w:tcPr>
            <w:tcW w:w="5669" w:type="dxa"/>
          </w:tcPr>
          <w:p w:rsidR="00BA1CF6" w:rsidRDefault="00BA1CF6" w:rsidP="005F2FB1">
            <w:pPr>
              <w:pStyle w:val="ConsPlusNormal"/>
            </w:pPr>
          </w:p>
        </w:tc>
      </w:tr>
      <w:tr w:rsidR="00BA1CF6" w:rsidTr="005F2FB1">
        <w:tblPrEx>
          <w:tblBorders>
            <w:left w:val="single" w:sz="4" w:space="0" w:color="auto"/>
            <w:right w:val="single" w:sz="4" w:space="0" w:color="auto"/>
            <w:insideH w:val="single" w:sz="4" w:space="0" w:color="auto"/>
          </w:tblBorders>
        </w:tblPrEx>
        <w:tc>
          <w:tcPr>
            <w:tcW w:w="3402" w:type="dxa"/>
            <w:gridSpan w:val="2"/>
          </w:tcPr>
          <w:p w:rsidR="00BA1CF6" w:rsidRDefault="00BA1CF6" w:rsidP="005F2FB1">
            <w:pPr>
              <w:pStyle w:val="ConsPlusNormal"/>
              <w:jc w:val="both"/>
            </w:pPr>
            <w:r>
              <w:t>Корреспондентский счет</w:t>
            </w:r>
          </w:p>
        </w:tc>
        <w:tc>
          <w:tcPr>
            <w:tcW w:w="5669" w:type="dxa"/>
          </w:tcPr>
          <w:p w:rsidR="00BA1CF6" w:rsidRDefault="00BA1CF6" w:rsidP="005F2FB1">
            <w:pPr>
              <w:pStyle w:val="ConsPlusNormal"/>
            </w:pPr>
          </w:p>
        </w:tc>
      </w:tr>
      <w:tr w:rsidR="00BA1CF6" w:rsidTr="005F2FB1">
        <w:tblPrEx>
          <w:tblBorders>
            <w:left w:val="single" w:sz="4" w:space="0" w:color="auto"/>
            <w:right w:val="single" w:sz="4" w:space="0" w:color="auto"/>
            <w:insideH w:val="single" w:sz="4" w:space="0" w:color="auto"/>
          </w:tblBorders>
        </w:tblPrEx>
        <w:tc>
          <w:tcPr>
            <w:tcW w:w="3402" w:type="dxa"/>
            <w:gridSpan w:val="2"/>
          </w:tcPr>
          <w:p w:rsidR="00BA1CF6" w:rsidRDefault="00BA1CF6" w:rsidP="005F2FB1">
            <w:pPr>
              <w:pStyle w:val="ConsPlusNormal"/>
              <w:jc w:val="both"/>
            </w:pPr>
            <w:r>
              <w:t>Номер счета заявителя</w:t>
            </w:r>
          </w:p>
        </w:tc>
        <w:tc>
          <w:tcPr>
            <w:tcW w:w="5669" w:type="dxa"/>
          </w:tcPr>
          <w:p w:rsidR="00BA1CF6" w:rsidRDefault="00BA1CF6" w:rsidP="005F2FB1">
            <w:pPr>
              <w:pStyle w:val="ConsPlusNormal"/>
            </w:pPr>
          </w:p>
        </w:tc>
      </w:tr>
      <w:tr w:rsidR="00BA1CF6" w:rsidTr="005F2FB1">
        <w:tc>
          <w:tcPr>
            <w:tcW w:w="9071" w:type="dxa"/>
            <w:gridSpan w:val="3"/>
            <w:tcBorders>
              <w:left w:val="nil"/>
              <w:bottom w:val="nil"/>
              <w:right w:val="nil"/>
            </w:tcBorders>
          </w:tcPr>
          <w:p w:rsidR="00BA1CF6" w:rsidRDefault="00BA1CF6" w:rsidP="005F2FB1">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BA1CF6" w:rsidTr="005F2FB1">
        <w:tc>
          <w:tcPr>
            <w:tcW w:w="9071" w:type="dxa"/>
            <w:gridSpan w:val="3"/>
            <w:tcBorders>
              <w:top w:val="nil"/>
              <w:left w:val="nil"/>
              <w:bottom w:val="nil"/>
              <w:right w:val="nil"/>
            </w:tcBorders>
          </w:tcPr>
          <w:p w:rsidR="00BA1CF6" w:rsidRDefault="00BA1CF6" w:rsidP="005F2FB1">
            <w:pPr>
              <w:pStyle w:val="ConsPlusNormal"/>
              <w:jc w:val="both"/>
            </w:pPr>
          </w:p>
        </w:tc>
      </w:tr>
      <w:tr w:rsidR="00BA1CF6" w:rsidTr="005F2FB1">
        <w:tblPrEx>
          <w:tblBorders>
            <w:left w:val="single" w:sz="4" w:space="0" w:color="auto"/>
            <w:insideH w:val="single" w:sz="4" w:space="0" w:color="auto"/>
          </w:tblBorders>
        </w:tblPrEx>
        <w:tc>
          <w:tcPr>
            <w:tcW w:w="567" w:type="dxa"/>
          </w:tcPr>
          <w:p w:rsidR="00BA1CF6" w:rsidRDefault="00BA1CF6" w:rsidP="005F2FB1">
            <w:pPr>
              <w:pStyle w:val="ConsPlusNormal"/>
            </w:pPr>
          </w:p>
        </w:tc>
        <w:tc>
          <w:tcPr>
            <w:tcW w:w="8504" w:type="dxa"/>
            <w:gridSpan w:val="2"/>
            <w:tcBorders>
              <w:top w:val="nil"/>
              <w:right w:val="nil"/>
            </w:tcBorders>
          </w:tcPr>
          <w:p w:rsidR="00BA1CF6" w:rsidRDefault="00BA1CF6" w:rsidP="005F2FB1">
            <w:pPr>
              <w:pStyle w:val="ConsPlusNormal"/>
              <w:jc w:val="both"/>
            </w:pPr>
            <w:r>
              <w:t>Денежные средства прошу выплачивать через почтовое отделение:</w:t>
            </w:r>
          </w:p>
        </w:tc>
      </w:tr>
      <w:tr w:rsidR="00BA1CF6" w:rsidTr="005F2FB1">
        <w:tblPrEx>
          <w:tblBorders>
            <w:left w:val="single" w:sz="4" w:space="0" w:color="auto"/>
            <w:right w:val="single" w:sz="4" w:space="0" w:color="auto"/>
            <w:insideH w:val="single" w:sz="4" w:space="0" w:color="auto"/>
          </w:tblBorders>
        </w:tblPrEx>
        <w:tc>
          <w:tcPr>
            <w:tcW w:w="3402" w:type="dxa"/>
            <w:gridSpan w:val="2"/>
          </w:tcPr>
          <w:p w:rsidR="00BA1CF6" w:rsidRDefault="00BA1CF6" w:rsidP="005F2FB1">
            <w:pPr>
              <w:pStyle w:val="ConsPlusNormal"/>
              <w:jc w:val="both"/>
            </w:pPr>
            <w:r>
              <w:t>Адрес получателя</w:t>
            </w:r>
          </w:p>
        </w:tc>
        <w:tc>
          <w:tcPr>
            <w:tcW w:w="5669" w:type="dxa"/>
          </w:tcPr>
          <w:p w:rsidR="00BA1CF6" w:rsidRDefault="00BA1CF6" w:rsidP="005F2FB1">
            <w:pPr>
              <w:pStyle w:val="ConsPlusNormal"/>
            </w:pPr>
          </w:p>
        </w:tc>
      </w:tr>
      <w:tr w:rsidR="00BA1CF6" w:rsidTr="005F2FB1">
        <w:tblPrEx>
          <w:tblBorders>
            <w:left w:val="single" w:sz="4" w:space="0" w:color="auto"/>
            <w:right w:val="single" w:sz="4" w:space="0" w:color="auto"/>
            <w:insideH w:val="single" w:sz="4" w:space="0" w:color="auto"/>
          </w:tblBorders>
        </w:tblPrEx>
        <w:tc>
          <w:tcPr>
            <w:tcW w:w="3402" w:type="dxa"/>
            <w:gridSpan w:val="2"/>
          </w:tcPr>
          <w:p w:rsidR="00BA1CF6" w:rsidRDefault="00BA1CF6" w:rsidP="005F2FB1">
            <w:pPr>
              <w:pStyle w:val="ConsPlusNormal"/>
              <w:jc w:val="both"/>
            </w:pPr>
            <w:r>
              <w:t>Номер почтового отделения</w:t>
            </w:r>
          </w:p>
        </w:tc>
        <w:tc>
          <w:tcPr>
            <w:tcW w:w="5669" w:type="dxa"/>
          </w:tcPr>
          <w:p w:rsidR="00BA1CF6" w:rsidRDefault="00BA1CF6" w:rsidP="005F2FB1">
            <w:pPr>
              <w:pStyle w:val="ConsPlusNormal"/>
            </w:pPr>
          </w:p>
        </w:tc>
      </w:tr>
    </w:tbl>
    <w:p w:rsidR="00BA1CF6" w:rsidRDefault="00BA1CF6" w:rsidP="00BA1C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A1CF6" w:rsidTr="005F2FB1">
        <w:tc>
          <w:tcPr>
            <w:tcW w:w="9070" w:type="dxa"/>
            <w:tcBorders>
              <w:top w:val="nil"/>
              <w:left w:val="nil"/>
              <w:bottom w:val="nil"/>
              <w:right w:val="nil"/>
            </w:tcBorders>
          </w:tcPr>
          <w:p w:rsidR="00BA1CF6" w:rsidRDefault="00BA1CF6" w:rsidP="005F2FB1">
            <w:pPr>
              <w:pStyle w:val="ConsPlusNormal"/>
              <w:jc w:val="both"/>
            </w:pPr>
            <w:r>
              <w:t>Результат рассмотрения заявления прошу (поставить отметку "V"):</w:t>
            </w:r>
          </w:p>
        </w:tc>
      </w:tr>
    </w:tbl>
    <w:p w:rsidR="00BA1CF6" w:rsidRDefault="00BA1CF6" w:rsidP="00BA1C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3"/>
      </w:tblGrid>
      <w:tr w:rsidR="00BA1CF6" w:rsidTr="005F2FB1">
        <w:tc>
          <w:tcPr>
            <w:tcW w:w="567" w:type="dxa"/>
          </w:tcPr>
          <w:p w:rsidR="00BA1CF6" w:rsidRDefault="00BA1CF6" w:rsidP="005F2FB1">
            <w:pPr>
              <w:pStyle w:val="ConsPlusNormal"/>
            </w:pPr>
          </w:p>
        </w:tc>
        <w:tc>
          <w:tcPr>
            <w:tcW w:w="8503" w:type="dxa"/>
          </w:tcPr>
          <w:p w:rsidR="00BA1CF6" w:rsidRDefault="00BA1CF6" w:rsidP="005F2FB1">
            <w:pPr>
              <w:pStyle w:val="ConsPlusNormal"/>
              <w:jc w:val="both"/>
            </w:pPr>
            <w:r>
              <w:t>выдать на руки в МФЦ, расположенном по адресу &lt;3&gt;: _______________</w:t>
            </w:r>
          </w:p>
        </w:tc>
      </w:tr>
      <w:tr w:rsidR="00BA1CF6" w:rsidTr="005F2FB1">
        <w:tc>
          <w:tcPr>
            <w:tcW w:w="567" w:type="dxa"/>
          </w:tcPr>
          <w:p w:rsidR="00BA1CF6" w:rsidRDefault="00BA1CF6" w:rsidP="005F2FB1">
            <w:pPr>
              <w:pStyle w:val="ConsPlusNormal"/>
            </w:pPr>
          </w:p>
        </w:tc>
        <w:tc>
          <w:tcPr>
            <w:tcW w:w="8503" w:type="dxa"/>
          </w:tcPr>
          <w:p w:rsidR="00BA1CF6" w:rsidRDefault="00BA1CF6" w:rsidP="005F2FB1">
            <w:pPr>
              <w:pStyle w:val="ConsPlusNormal"/>
              <w:jc w:val="both"/>
            </w:pPr>
            <w:r>
              <w:t>направить в электронной форме в личный кабинет на ЕПГУ</w:t>
            </w:r>
          </w:p>
        </w:tc>
      </w:tr>
      <w:tr w:rsidR="00BA1CF6" w:rsidTr="005F2FB1">
        <w:tc>
          <w:tcPr>
            <w:tcW w:w="567" w:type="dxa"/>
          </w:tcPr>
          <w:p w:rsidR="00BA1CF6" w:rsidRDefault="00BA1CF6" w:rsidP="005F2FB1">
            <w:pPr>
              <w:pStyle w:val="ConsPlusNormal"/>
            </w:pPr>
          </w:p>
        </w:tc>
        <w:tc>
          <w:tcPr>
            <w:tcW w:w="8503" w:type="dxa"/>
          </w:tcPr>
          <w:p w:rsidR="00BA1CF6" w:rsidRDefault="00BA1CF6" w:rsidP="005F2FB1">
            <w:pPr>
              <w:pStyle w:val="ConsPlusNormal"/>
              <w:jc w:val="both"/>
            </w:pPr>
            <w:r>
              <w:t>направить по электронной почте, указанной в заявлении</w:t>
            </w:r>
          </w:p>
        </w:tc>
      </w:tr>
    </w:tbl>
    <w:p w:rsidR="00BA1CF6" w:rsidRDefault="00BA1CF6" w:rsidP="00BA1C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A1CF6" w:rsidTr="005F2FB1">
        <w:tc>
          <w:tcPr>
            <w:tcW w:w="9070" w:type="dxa"/>
            <w:tcBorders>
              <w:top w:val="nil"/>
              <w:left w:val="nil"/>
              <w:bottom w:val="nil"/>
              <w:right w:val="nil"/>
            </w:tcBorders>
          </w:tcPr>
          <w:p w:rsidR="00BA1CF6" w:rsidRDefault="00BA1CF6" w:rsidP="005F2FB1">
            <w:pPr>
              <w:pStyle w:val="ConsPlusNormal"/>
              <w:ind w:firstLine="283"/>
              <w:jc w:val="both"/>
            </w:pPr>
            <w:r>
              <w:t>Предупрежден(а) о том, что:</w:t>
            </w:r>
          </w:p>
          <w:p w:rsidR="00BA1CF6" w:rsidRDefault="00BA1CF6" w:rsidP="005F2FB1">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единовременной выплаты, предусмотрена уголовная ответственность </w:t>
            </w:r>
            <w:hyperlink r:id="rId52">
              <w:r>
                <w:rPr>
                  <w:color w:val="0000FF"/>
                </w:rPr>
                <w:t>статьей 159.2</w:t>
              </w:r>
            </w:hyperlink>
            <w:r>
              <w:t xml:space="preserve"> Уголовного кодекса Российской Федерации;</w:t>
            </w:r>
          </w:p>
          <w:p w:rsidR="00BA1CF6" w:rsidRDefault="00BA1CF6" w:rsidP="005F2FB1">
            <w:pPr>
              <w:pStyle w:val="ConsPlusNormal"/>
              <w:ind w:firstLine="283"/>
              <w:jc w:val="both"/>
            </w:pPr>
            <w:r>
              <w:t xml:space="preserve">при запросе документов (сведений) ЦСЗН, необходимых для предоставления </w:t>
            </w:r>
            <w:r>
              <w:lastRenderedPageBreak/>
              <w:t>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BA1CF6" w:rsidRDefault="00BA1CF6" w:rsidP="005F2FB1">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BA1CF6" w:rsidRDefault="00BA1CF6" w:rsidP="00BA1CF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40"/>
        <w:gridCol w:w="3685"/>
        <w:gridCol w:w="340"/>
        <w:gridCol w:w="2438"/>
      </w:tblGrid>
      <w:tr w:rsidR="00BA1CF6" w:rsidTr="005F2FB1">
        <w:tc>
          <w:tcPr>
            <w:tcW w:w="2268" w:type="dxa"/>
            <w:tcBorders>
              <w:top w:val="nil"/>
              <w:left w:val="nil"/>
              <w:right w:val="nil"/>
            </w:tcBorders>
          </w:tcPr>
          <w:p w:rsidR="00BA1CF6" w:rsidRDefault="00BA1CF6" w:rsidP="005F2FB1">
            <w:pPr>
              <w:pStyle w:val="ConsPlusNormal"/>
            </w:pPr>
          </w:p>
        </w:tc>
        <w:tc>
          <w:tcPr>
            <w:tcW w:w="340" w:type="dxa"/>
            <w:tcBorders>
              <w:top w:val="nil"/>
              <w:left w:val="nil"/>
              <w:bottom w:val="nil"/>
              <w:right w:val="nil"/>
            </w:tcBorders>
          </w:tcPr>
          <w:p w:rsidR="00BA1CF6" w:rsidRDefault="00BA1CF6" w:rsidP="005F2FB1">
            <w:pPr>
              <w:pStyle w:val="ConsPlusNormal"/>
            </w:pPr>
          </w:p>
        </w:tc>
        <w:tc>
          <w:tcPr>
            <w:tcW w:w="3685" w:type="dxa"/>
            <w:tcBorders>
              <w:top w:val="nil"/>
              <w:left w:val="nil"/>
              <w:right w:val="nil"/>
            </w:tcBorders>
          </w:tcPr>
          <w:p w:rsidR="00BA1CF6" w:rsidRDefault="00BA1CF6" w:rsidP="005F2FB1">
            <w:pPr>
              <w:pStyle w:val="ConsPlusNormal"/>
            </w:pPr>
          </w:p>
        </w:tc>
        <w:tc>
          <w:tcPr>
            <w:tcW w:w="340" w:type="dxa"/>
            <w:tcBorders>
              <w:top w:val="nil"/>
              <w:left w:val="nil"/>
              <w:bottom w:val="nil"/>
              <w:right w:val="nil"/>
            </w:tcBorders>
          </w:tcPr>
          <w:p w:rsidR="00BA1CF6" w:rsidRDefault="00BA1CF6" w:rsidP="005F2FB1">
            <w:pPr>
              <w:pStyle w:val="ConsPlusNormal"/>
            </w:pPr>
          </w:p>
        </w:tc>
        <w:tc>
          <w:tcPr>
            <w:tcW w:w="2438" w:type="dxa"/>
            <w:tcBorders>
              <w:top w:val="nil"/>
              <w:left w:val="nil"/>
              <w:right w:val="nil"/>
            </w:tcBorders>
          </w:tcPr>
          <w:p w:rsidR="00BA1CF6" w:rsidRDefault="00BA1CF6" w:rsidP="005F2FB1">
            <w:pPr>
              <w:pStyle w:val="ConsPlusNormal"/>
            </w:pPr>
          </w:p>
        </w:tc>
      </w:tr>
      <w:tr w:rsidR="00BA1CF6" w:rsidTr="005F2FB1">
        <w:tc>
          <w:tcPr>
            <w:tcW w:w="2268" w:type="dxa"/>
            <w:tcBorders>
              <w:left w:val="nil"/>
              <w:bottom w:val="nil"/>
              <w:right w:val="nil"/>
            </w:tcBorders>
          </w:tcPr>
          <w:p w:rsidR="00BA1CF6" w:rsidRDefault="00BA1CF6" w:rsidP="005F2FB1">
            <w:pPr>
              <w:pStyle w:val="ConsPlusNormal"/>
              <w:jc w:val="center"/>
            </w:pPr>
            <w:r>
              <w:t>(подпись)</w:t>
            </w:r>
          </w:p>
        </w:tc>
        <w:tc>
          <w:tcPr>
            <w:tcW w:w="340" w:type="dxa"/>
            <w:tcBorders>
              <w:top w:val="nil"/>
              <w:left w:val="nil"/>
              <w:bottom w:val="nil"/>
              <w:right w:val="nil"/>
            </w:tcBorders>
          </w:tcPr>
          <w:p w:rsidR="00BA1CF6" w:rsidRDefault="00BA1CF6" w:rsidP="005F2FB1">
            <w:pPr>
              <w:pStyle w:val="ConsPlusNormal"/>
            </w:pPr>
          </w:p>
        </w:tc>
        <w:tc>
          <w:tcPr>
            <w:tcW w:w="3685" w:type="dxa"/>
            <w:tcBorders>
              <w:left w:val="nil"/>
              <w:bottom w:val="nil"/>
              <w:right w:val="nil"/>
            </w:tcBorders>
          </w:tcPr>
          <w:p w:rsidR="00BA1CF6" w:rsidRDefault="00BA1CF6"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BA1CF6" w:rsidRDefault="00BA1CF6" w:rsidP="005F2FB1">
            <w:pPr>
              <w:pStyle w:val="ConsPlusNormal"/>
            </w:pPr>
          </w:p>
        </w:tc>
        <w:tc>
          <w:tcPr>
            <w:tcW w:w="2438" w:type="dxa"/>
            <w:tcBorders>
              <w:left w:val="nil"/>
              <w:bottom w:val="nil"/>
              <w:right w:val="nil"/>
            </w:tcBorders>
          </w:tcPr>
          <w:p w:rsidR="00BA1CF6" w:rsidRDefault="00BA1CF6" w:rsidP="005F2FB1">
            <w:pPr>
              <w:pStyle w:val="ConsPlusNormal"/>
              <w:jc w:val="center"/>
            </w:pPr>
            <w:r>
              <w:t>(дата)</w:t>
            </w:r>
          </w:p>
        </w:tc>
      </w:tr>
    </w:tbl>
    <w:p w:rsidR="00BA1CF6" w:rsidRDefault="00BA1CF6" w:rsidP="00BA1CF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BA1CF6" w:rsidTr="005F2FB1">
        <w:tc>
          <w:tcPr>
            <w:tcW w:w="9070" w:type="dxa"/>
            <w:tcBorders>
              <w:top w:val="nil"/>
              <w:left w:val="nil"/>
              <w:bottom w:val="nil"/>
              <w:right w:val="nil"/>
            </w:tcBorders>
          </w:tcPr>
          <w:p w:rsidR="00BA1CF6" w:rsidRDefault="00BA1CF6" w:rsidP="005F2FB1">
            <w:pPr>
              <w:pStyle w:val="ConsPlusNormal"/>
              <w:ind w:firstLine="283"/>
              <w:jc w:val="both"/>
            </w:pPr>
            <w:r>
              <w:t>--------------------------------</w:t>
            </w:r>
          </w:p>
          <w:p w:rsidR="00BA1CF6" w:rsidRDefault="00BA1CF6" w:rsidP="005F2FB1">
            <w:pPr>
              <w:pStyle w:val="ConsPlusNormal"/>
              <w:ind w:firstLine="283"/>
              <w:jc w:val="both"/>
            </w:pPr>
            <w: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BA1CF6" w:rsidRDefault="00BA1CF6" w:rsidP="005F2FB1">
            <w:pPr>
              <w:pStyle w:val="ConsPlusNormal"/>
              <w:ind w:firstLine="283"/>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BA1CF6" w:rsidRDefault="00BA1CF6" w:rsidP="005F2FB1">
            <w:pPr>
              <w:pStyle w:val="ConsPlusNormal"/>
              <w:ind w:firstLine="283"/>
              <w:jc w:val="both"/>
            </w:pPr>
            <w:r>
              <w:t>&lt;3&gt; Адрес МФЦ указывается при подаче документов посредством ЕПГУ либо при подаче документов в МФЦ, находящемся по другому адресу.</w:t>
            </w:r>
          </w:p>
        </w:tc>
      </w:tr>
    </w:tbl>
    <w:p w:rsidR="005D41C8" w:rsidRDefault="005D41C8">
      <w:bookmarkStart w:id="20" w:name="_GoBack"/>
      <w:bookmarkEnd w:id="20"/>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CF6"/>
    <w:rsid w:val="005D41C8"/>
    <w:rsid w:val="00BA1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CB424-765C-400D-BC60-B1AEFBAB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C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1C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1C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1C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1C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1C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1C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1C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LAW&amp;n=508490&amp;dst=475" TargetMode="External"/><Relationship Id="rId39" Type="http://schemas.openxmlformats.org/officeDocument/2006/relationships/hyperlink" Target="https://login.consultant.ru/link/?req=doc&amp;base=LAW&amp;n=511331&amp;dst=244" TargetMode="External"/><Relationship Id="rId3" Type="http://schemas.openxmlformats.org/officeDocument/2006/relationships/webSettings" Target="webSettings.xml"/><Relationship Id="rId21" Type="http://schemas.openxmlformats.org/officeDocument/2006/relationships/hyperlink" Target="https://login.consultant.ru/link/?req=doc&amp;base=SPB&amp;n=316113&amp;dst=100084" TargetMode="External"/><Relationship Id="rId34" Type="http://schemas.openxmlformats.org/officeDocument/2006/relationships/hyperlink" Target="https://login.consultant.ru/link/?req=doc&amp;base=LAW&amp;n=511331&amp;dst=100134" TargetMode="External"/><Relationship Id="rId42" Type="http://schemas.openxmlformats.org/officeDocument/2006/relationships/hyperlink" Target="https://login.consultant.ru/link/?req=doc&amp;base=LAW&amp;n=511331&amp;dst=100354" TargetMode="External"/><Relationship Id="rId47" Type="http://schemas.openxmlformats.org/officeDocument/2006/relationships/hyperlink" Target="https://login.consultant.ru/link/?req=doc&amp;base=LAW&amp;n=511331&amp;dst=219" TargetMode="External"/><Relationship Id="rId50" Type="http://schemas.openxmlformats.org/officeDocument/2006/relationships/hyperlink" Target="https://login.consultant.ru/link/?req=doc&amp;base=LAW&amp;n=509406&amp;dst=100372" TargetMode="External"/><Relationship Id="rId7" Type="http://schemas.openxmlformats.org/officeDocument/2006/relationships/hyperlink" Target="https://login.consultant.ru/link/?req=doc&amp;base=LAW&amp;n=509406&amp;dst=100372" TargetMode="External"/><Relationship Id="rId12" Type="http://schemas.openxmlformats.org/officeDocument/2006/relationships/hyperlink" Target="www.gosuslugi.ru"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499934" TargetMode="External"/><Relationship Id="rId33" Type="http://schemas.openxmlformats.org/officeDocument/2006/relationships/hyperlink" Target="https://login.consultant.ru/link/?req=doc&amp;base=SPB&amp;n=313244" TargetMode="External"/><Relationship Id="rId38" Type="http://schemas.openxmlformats.org/officeDocument/2006/relationships/hyperlink" Target="https://login.consultant.ru/link/?req=doc&amp;base=LAW&amp;n=442096" TargetMode="External"/><Relationship Id="rId46" Type="http://schemas.openxmlformats.org/officeDocument/2006/relationships/hyperlink" Target="https://login.consultant.ru/link/?req=doc&amp;base=LAW&amp;n=511331&amp;dst=112"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https://login.consultant.ru/link/?req=doc&amp;base=LAW&amp;n=424314&amp;dst=88" TargetMode="External"/><Relationship Id="rId29" Type="http://schemas.openxmlformats.org/officeDocument/2006/relationships/hyperlink" Target="https://login.consultant.ru/link/?req=doc&amp;base=LAW&amp;n=511331&amp;dst=43" TargetMode="External"/><Relationship Id="rId41" Type="http://schemas.openxmlformats.org/officeDocument/2006/relationships/hyperlink" Target="https://login.consultant.ru/link/?req=doc&amp;base=LAW&amp;n=511331&amp;dst=100354"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9991" TargetMode="External"/><Relationship Id="rId11" Type="http://schemas.openxmlformats.org/officeDocument/2006/relationships/hyperlink" Target="https://mfc47.ru" TargetMode="External"/><Relationship Id="rId24" Type="http://schemas.openxmlformats.org/officeDocument/2006/relationships/hyperlink" Target="https://login.consultant.ru/link/?req=doc&amp;base=LAW&amp;n=509322&amp;dst=100544" TargetMode="External"/><Relationship Id="rId32" Type="http://schemas.openxmlformats.org/officeDocument/2006/relationships/hyperlink" Target="https://login.consultant.ru/link/?req=doc&amp;base=LAW&amp;n=511331&amp;dst=359" TargetMode="External"/><Relationship Id="rId37" Type="http://schemas.openxmlformats.org/officeDocument/2006/relationships/hyperlink" Target="https://login.consultant.ru/link/?req=doc&amp;base=LAW&amp;n=494999" TargetMode="External"/><Relationship Id="rId40" Type="http://schemas.openxmlformats.org/officeDocument/2006/relationships/hyperlink" Target="https://login.consultant.ru/link/?req=doc&amp;base=LAW&amp;n=511331&amp;dst=100354" TargetMode="External"/><Relationship Id="rId45" Type="http://schemas.openxmlformats.org/officeDocument/2006/relationships/hyperlink" Target="https://login.consultant.ru/link/?req=doc&amp;base=LAW&amp;n=511331&amp;dst=100354" TargetMode="External"/><Relationship Id="rId53" Type="http://schemas.openxmlformats.org/officeDocument/2006/relationships/fontTable" Target="fontTable.xml"/><Relationship Id="rId5" Type="http://schemas.openxmlformats.org/officeDocument/2006/relationships/hyperlink" Target="https://login.consultant.ru/link/?req=doc&amp;base=SPB&amp;n=316113&amp;dst=100083" TargetMode="Externa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LAW&amp;n=509406&amp;dst=100372" TargetMode="External"/><Relationship Id="rId28" Type="http://schemas.openxmlformats.org/officeDocument/2006/relationships/hyperlink" Target="https://login.consultant.ru/link/?req=doc&amp;base=SPB&amp;n=316113&amp;dst=100085" TargetMode="External"/><Relationship Id="rId36" Type="http://schemas.openxmlformats.org/officeDocument/2006/relationships/hyperlink" Target="https://login.consultant.ru/link/?req=doc&amp;base=LAW&amp;n=500166" TargetMode="External"/><Relationship Id="rId49" Type="http://schemas.openxmlformats.org/officeDocument/2006/relationships/hyperlink" Target="https://login.consultant.ru/link/?req=doc&amp;base=SPB&amp;n=316113&amp;dst=100095" TargetMode="External"/><Relationship Id="rId10" Type="http://schemas.openxmlformats.org/officeDocument/2006/relationships/hyperlink" Target="https://kszn.lenobl.ru" TargetMode="External"/><Relationship Id="rId19" Type="http://schemas.openxmlformats.org/officeDocument/2006/relationships/hyperlink" Target="https://kszn.lenobl.ru" TargetMode="External"/><Relationship Id="rId31" Type="http://schemas.openxmlformats.org/officeDocument/2006/relationships/hyperlink" Target="https://login.consultant.ru/link/?req=doc&amp;base=LAW&amp;n=511331&amp;dst=290" TargetMode="External"/><Relationship Id="rId44" Type="http://schemas.openxmlformats.org/officeDocument/2006/relationships/hyperlink" Target="https://login.consultant.ru/link/?req=doc&amp;base=LAW&amp;n=511331&amp;dst=290" TargetMode="External"/><Relationship Id="rId52" Type="http://schemas.openxmlformats.org/officeDocument/2006/relationships/hyperlink" Target="https://login.consultant.ru/link/?req=doc&amp;base=LAW&amp;n=500304&amp;dst=1224" TargetMode="External"/><Relationship Id="rId4" Type="http://schemas.openxmlformats.org/officeDocument/2006/relationships/hyperlink" Target="https://login.consultant.ru/link/?req=doc&amp;base=SPB&amp;n=314571&amp;dst=100014" TargetMode="External"/><Relationship Id="rId9" Type="http://schemas.openxmlformats.org/officeDocument/2006/relationships/hyperlink" Target="http://www.cszn.info"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LAW&amp;n=489643" TargetMode="External"/><Relationship Id="rId27" Type="http://schemas.openxmlformats.org/officeDocument/2006/relationships/hyperlink" Target="https://login.consultant.ru/link/?req=doc&amp;base=LAW&amp;n=505895" TargetMode="External"/><Relationship Id="rId30" Type="http://schemas.openxmlformats.org/officeDocument/2006/relationships/hyperlink" Target="https://login.consultant.ru/link/?req=doc&amp;base=LAW&amp;n=511331&amp;dst=339" TargetMode="External"/><Relationship Id="rId35" Type="http://schemas.openxmlformats.org/officeDocument/2006/relationships/hyperlink" Target="https://login.consultant.ru/link/?req=doc&amp;base=LAW&amp;n=511331" TargetMode="External"/><Relationship Id="rId43" Type="http://schemas.openxmlformats.org/officeDocument/2006/relationships/hyperlink" Target="https://login.consultant.ru/link/?req=doc&amp;base=LAW&amp;n=511331&amp;dst=100354" TargetMode="External"/><Relationship Id="rId48" Type="http://schemas.openxmlformats.org/officeDocument/2006/relationships/hyperlink" Target="https://login.consultant.ru/link/?req=doc&amp;base=LAW&amp;n=197748&amp;dst=100008" TargetMode="External"/><Relationship Id="rId8" Type="http://schemas.openxmlformats.org/officeDocument/2006/relationships/hyperlink" Target="https://login.consultant.ru/link/?req=doc&amp;base=LAW&amp;n=509322&amp;dst=100544" TargetMode="External"/><Relationship Id="rId51" Type="http://schemas.openxmlformats.org/officeDocument/2006/relationships/hyperlink" Target="https://login.consultant.ru/link/?req=doc&amp;base=LAW&amp;n=509322&amp;dst=100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12897</Words>
  <Characters>73517</Characters>
  <Application>Microsoft Office Word</Application>
  <DocSecurity>0</DocSecurity>
  <Lines>612</Lines>
  <Paragraphs>172</Paragraphs>
  <ScaleCrop>false</ScaleCrop>
  <Company/>
  <LinksUpToDate>false</LinksUpToDate>
  <CharactersWithSpaces>86242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2025-09-11T12:05:00Z</dcterms:created>
  <dcterms:modified xsi:type="dcterms:W3CDTF">2025-09-11T12:05:00Z</dcterms:modified>
</cp:coreProperties>
</file>