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BB" w:rsidRPr="00541B1B" w:rsidRDefault="00192ABB" w:rsidP="00192ABB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60</w:t>
      </w:r>
    </w:p>
    <w:p w:rsidR="00192ABB" w:rsidRPr="00541B1B" w:rsidRDefault="00192ABB" w:rsidP="00192ABB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:rsidR="00192ABB" w:rsidRPr="00541B1B" w:rsidRDefault="00192ABB" w:rsidP="00192ABB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192ABB" w:rsidRPr="00541B1B" w:rsidRDefault="00192ABB" w:rsidP="00192ABB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192ABB" w:rsidRPr="00541B1B" w:rsidRDefault="00192ABB" w:rsidP="00192ABB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:rsidR="00192ABB" w:rsidRPr="00541B1B" w:rsidRDefault="00192ABB" w:rsidP="00192A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ABB" w:rsidRPr="00541B1B" w:rsidRDefault="00192ABB" w:rsidP="00192ABB">
      <w:pPr>
        <w:spacing w:after="1" w:line="220" w:lineRule="auto"/>
      </w:pPr>
    </w:p>
    <w:p w:rsidR="00192ABB" w:rsidRPr="00541B1B" w:rsidRDefault="00192ABB" w:rsidP="00192ABB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192ABB" w:rsidRPr="00541B1B" w:rsidRDefault="00192ABB" w:rsidP="00192ABB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ПРЕДОСТАВЛЕНИЯ НА ТЕРРИТОРИИ ЛЕНИНГРАДСКОЙ ОБЛАСТИ</w:t>
      </w:r>
    </w:p>
    <w:p w:rsidR="00192ABB" w:rsidRPr="00541B1B" w:rsidRDefault="00192ABB" w:rsidP="00192ABB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bookmarkStart w:id="0" w:name="_GoBack"/>
      <w:bookmarkEnd w:id="0"/>
      <w:r w:rsidRPr="00541B1B">
        <w:rPr>
          <w:rFonts w:ascii="Times New Roman" w:hAnsi="Times New Roman" w:cs="Times New Roman"/>
          <w:b/>
          <w:sz w:val="28"/>
          <w:szCs w:val="28"/>
        </w:rPr>
        <w:t xml:space="preserve">УСЛУГИ ПО ПРЕДОСТАВЛЕНИЮ ЕДИНОВРЕМЕННОЙ СОЦИАЛЬНОЙ ВЫПЛАТЫ </w:t>
      </w:r>
    </w:p>
    <w:p w:rsidR="00192ABB" w:rsidRPr="00541B1B" w:rsidRDefault="00192ABB" w:rsidP="00192ABB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СТУДЕНЧЕСКИМ СЕМЬЯМ В СВЯЗИ С РОЖДЕНИЕМ РЕБЕНКА</w:t>
      </w:r>
    </w:p>
    <w:p w:rsidR="00192ABB" w:rsidRPr="00541B1B" w:rsidRDefault="00192ABB" w:rsidP="00192ABB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ABB" w:rsidRPr="00541B1B" w:rsidRDefault="00192ABB" w:rsidP="00192ABB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(сокращенное наименование - предоставление единовременной</w:t>
      </w:r>
    </w:p>
    <w:p w:rsidR="00192ABB" w:rsidRPr="00541B1B" w:rsidRDefault="00192ABB" w:rsidP="00192ABB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социальной выплаты студенческим семьям </w:t>
      </w:r>
    </w:p>
    <w:p w:rsidR="00192ABB" w:rsidRPr="00541B1B" w:rsidRDefault="00192ABB" w:rsidP="00192ABB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 связи с рождением ребенка) </w:t>
      </w:r>
    </w:p>
    <w:p w:rsidR="00192ABB" w:rsidRPr="00541B1B" w:rsidRDefault="00192ABB" w:rsidP="00192ABB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192ABB" w:rsidRPr="00541B1B" w:rsidRDefault="00192ABB" w:rsidP="00192ABB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</w:p>
    <w:p w:rsidR="00192ABB" w:rsidRPr="00541B1B" w:rsidRDefault="00192ABB" w:rsidP="00192AB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192ABB" w:rsidRPr="00541B1B" w:rsidRDefault="00192ABB" w:rsidP="00192AB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1.2. Государственная услуга по предоставлению единовременной социальной выплаты студенческим семьям в связи с рождением ребенка предоставляется студенческим семьям, в которых родился ребенок, и возраст обоих родителей на дату рождения ребенка не превышает 25 лет включительно: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матери, родившей ребенка;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отцу, являющемуся единственным родителем ребенка в случае: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смерти женщины, родившей ребенка;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признания женщины, родившей ребенка, умершей;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признания женщины, родившей ребенка, безвестно отсутствующей, недееспособной (ограниченно дееспособной).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Единовременная социальная выплата предоставляется на каждого рожденного ребенка.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1.2.1. Единовременная социальная выплата назначается и выплачивается при соблюдении следующих условий: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ребенок рожден начиная с 1 января 2025 года по 31 декабря 2026;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б) актовая запись о рождении ребенка произведена в органах записи актов гражданского состояния Ленинградской области либо в государственном бюджетном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учреждении Ленинградской области "Многофункциональный центр предоставления государственных и муниципальных услуг";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один или оба родителя имеют место жительства на территории Ленинградской области;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родители ребенка, заключившие брак, либо единственный родитель обучаются (обучается) по очной либо очно-заочной форме обучения в образовательных организациях высшего образования или образовательных организациях среднего профессионального образования.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от имени физических лиц (далее - представитель заявителя):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заявителей;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государственная услуга по предоставлению единовременной социальной выплаты студенческим семьям в связи с рождением ребенка (далее - государственная услуга).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комитет по социальной защите населения Ленинградской области.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участвует ЦСЗН.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услуги по форме согласно приложению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услуги по форме согласно приложению 4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без личной явки: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электронной форме через личный кабинет заявителя Единого портала (при технической реализации);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на электронную почту заявителя (представителя заявителя).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738">
        <w:r w:rsidRPr="00541B1B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541B1B">
        <w:rPr>
          <w:rFonts w:ascii="Times New Roman" w:hAnsi="Times New Roman" w:cs="Times New Roman"/>
          <w:sz w:val="28"/>
          <w:szCs w:val="28"/>
        </w:rPr>
        <w:t>7 настоящего регламента</w:t>
      </w:r>
      <w:r w:rsidRPr="00541B1B">
        <w:t>.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Требования к помещениям, в которых предоставляется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2.8.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2.9.</w:t>
      </w:r>
      <w:r w:rsidRPr="00541B1B">
        <w:t xml:space="preserve"> </w:t>
      </w:r>
      <w:r w:rsidRPr="00541B1B">
        <w:rPr>
          <w:rFonts w:ascii="Times New Roman" w:hAnsi="Times New Roman" w:cs="Times New Roman"/>
          <w:bCs/>
          <w:sz w:val="28"/>
        </w:rPr>
        <w:t xml:space="preserve">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192ABB" w:rsidRPr="00541B1B" w:rsidRDefault="00192ABB" w:rsidP="00192AB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– Единый портал, АИС «Соцзащита», СМЭВ.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192ABB" w:rsidRPr="00541B1B" w:rsidRDefault="00192ABB" w:rsidP="00192AB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192ABB" w:rsidRPr="00541B1B" w:rsidRDefault="00192ABB" w:rsidP="00192AB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разделе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192ABB" w:rsidRPr="00541B1B" w:rsidRDefault="00192ABB" w:rsidP="00192AB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Исчерпывающий перечень оснований для отказа в приеме запроса 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заявление и представленные заявителем (представителем заявителя) документы не отвечают требованиям, установленным настоящим регламентом;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представленные заявителем (представителем заявителя) документы недействительны/указанные в заявлении сведения недостоверны;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повторное обращение за получением единовременной социальной выплаты в отношении ребенка, в связи с рождением которого уже произведена указанная выплата.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по истечении 5 рабочих дней, следующих за днем направления соответствующего запроса ЦСЗН посредством АИС "Соцзащита";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отказа в предоставлении государственной услуги: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нарушение срока подачи документов (по истечении шести месяцев со дня рождения ребенка);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отсутствие права на получение единовременной социальной выплаты в связи с несоответствием требованиям к заявителю и условиям, установленными пункт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ом</w:t>
      </w:r>
      <w:r w:rsidRPr="00541B1B">
        <w:rPr>
          <w:rFonts w:ascii="Times New Roman" w:hAnsi="Times New Roman" w:cs="Times New Roman"/>
          <w:sz w:val="28"/>
          <w:szCs w:val="28"/>
        </w:rPr>
        <w:t xml:space="preserve"> 1.2 настоящего регламента;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лишение обоих родителей либо единственного родителя родительских прав в отношении ребенка;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совершение одним или обоими родителями (единственным родителем) в отношении ребенка умышленного преступления, относящегося к преступлениям против личности;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5) установление факта недостоверности представленной заявителем (представителем заявителя) информации, непредоставление доработанного заявления и(или) доработанных документов (сведений) и недостающих документов, предоставляемых заявителем.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192ABB" w:rsidRPr="00541B1B" w:rsidRDefault="00192ABB" w:rsidP="00192AB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192ABB" w:rsidRPr="00541B1B" w:rsidRDefault="00192ABB" w:rsidP="00192ABB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таблице </w:t>
      </w:r>
      <w:r w:rsidRPr="00541B1B">
        <w:rPr>
          <w:rFonts w:ascii="Times New Roman" w:hAnsi="Times New Roman" w:cs="Times New Roman"/>
          <w:sz w:val="28"/>
          <w:szCs w:val="28"/>
        </w:rPr>
        <w:br/>
        <w:t xml:space="preserve">№ 1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приложении к настоящему регламенту (таблица </w:t>
      </w:r>
      <w:r w:rsidRPr="00541B1B">
        <w:rPr>
          <w:rFonts w:ascii="Times New Roman" w:hAnsi="Times New Roman" w:cs="Times New Roman"/>
          <w:sz w:val="28"/>
          <w:szCs w:val="28"/>
        </w:rPr>
        <w:br/>
        <w:t>№ 2).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 (или) информации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запроса из МФЦ в уполномоченный орган на бумажном носителе - в день передачи документов.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 заявителя (члена (членов) его семьи);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в Единой централизованной цифровой платформе в социальной сфере: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записей актов гражданского состояния (далее - ЕГР ЗАГС) о государственной регистрации рождения (за исключением случаев рождения ребенка на территории иностранного государства) (кроме супруга/супруги);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заключения брака;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смерти;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перемены имени;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расторжения брака;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установления отцовства;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законном представителе ребенка;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 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3.5.2. Предоставления государственной услуги возобновляется при наличии следующих оснований: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3.6.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трех рабочих дней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с даты получения уполномоченным органом всех сведений, необходимых для принятия решения.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192ABB" w:rsidRPr="00541B1B" w:rsidRDefault="00192ABB" w:rsidP="00192AB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3.7.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92ABB" w:rsidRPr="00541B1B" w:rsidRDefault="00192ABB" w:rsidP="00192ABB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:rsidR="00192ABB" w:rsidRPr="00541B1B" w:rsidRDefault="00192ABB" w:rsidP="00192ABB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Едином портале;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:rsidR="00192ABB" w:rsidRPr="00541B1B" w:rsidRDefault="00192ABB" w:rsidP="00192ABB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таблице № 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сканирования, 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Заявитель в течение 5 рабочих дней со дня получения уведомления ЦСЗН представляет документы (сведения).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192ABB" w:rsidRPr="00541B1B" w:rsidRDefault="00192ABB" w:rsidP="00192AB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192ABB" w:rsidRPr="00541B1B" w:rsidRDefault="00192ABB" w:rsidP="00192ABB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spacing w:after="1" w:line="22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192ABB" w:rsidRPr="00541B1B" w:rsidRDefault="00192ABB" w:rsidP="00192ABB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192ABB" w:rsidRPr="00541B1B" w:rsidRDefault="00192ABB" w:rsidP="00192ABB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192ABB" w:rsidRPr="00541B1B" w:rsidRDefault="00192ABB" w:rsidP="00192ABB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192ABB" w:rsidRPr="00541B1B" w:rsidRDefault="00192ABB" w:rsidP="00192A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sz w:val="28"/>
          <w:szCs w:val="28"/>
        </w:rPr>
        <w:br w:type="page"/>
      </w:r>
    </w:p>
    <w:p w:rsidR="00192ABB" w:rsidRPr="00541B1B" w:rsidRDefault="00192ABB" w:rsidP="00192AB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92ABB" w:rsidRPr="00541B1B" w:rsidRDefault="00192ABB" w:rsidP="00192ABB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административному регламенту предоставления </w:t>
      </w:r>
    </w:p>
    <w:p w:rsidR="00192ABB" w:rsidRPr="00541B1B" w:rsidRDefault="00192ABB" w:rsidP="00192ABB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Ленинградской области </w:t>
      </w:r>
    </w:p>
    <w:p w:rsidR="00192ABB" w:rsidRPr="00541B1B" w:rsidRDefault="00192ABB" w:rsidP="00192ABB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государственной услуги по предоставлению </w:t>
      </w:r>
    </w:p>
    <w:p w:rsidR="00192ABB" w:rsidRPr="00541B1B" w:rsidRDefault="00192ABB" w:rsidP="00192ABB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единовременной социальной выплаты </w:t>
      </w:r>
    </w:p>
    <w:p w:rsidR="00192ABB" w:rsidRPr="00541B1B" w:rsidRDefault="00192ABB" w:rsidP="00192ABB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студенческим семьям </w:t>
      </w:r>
    </w:p>
    <w:p w:rsidR="00192ABB" w:rsidRPr="00541B1B" w:rsidRDefault="00192ABB" w:rsidP="00192ABB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связи с рождением ребенка</w:t>
      </w:r>
    </w:p>
    <w:p w:rsidR="00192ABB" w:rsidRPr="00541B1B" w:rsidRDefault="00192ABB" w:rsidP="00192ABB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192ABB" w:rsidRPr="00541B1B" w:rsidRDefault="00192ABB" w:rsidP="00192AB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ABB" w:rsidRPr="00541B1B" w:rsidRDefault="00192ABB" w:rsidP="00192ABB">
      <w:pPr>
        <w:pStyle w:val="ConsPlusNormal"/>
        <w:numPr>
          <w:ilvl w:val="0"/>
          <w:numId w:val="3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Единый портал – Единый портал государственных и муниципальных услуг (функций);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ЦСЗН – Ленинградское областное государственное казенное учреждение «Центр социальной защиты населения»;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Комитет – комитет по социальной защите населения Ленинградской области;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АИС «Соцзащита» –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ж) МФЦ – действующие филиалы, отделы и удаленные рабочие места государственного бюджетного учреждения Ленинградской области «Многофункциональный центр предоставления государственных и муниципальных услуг», расположенные на территории Ленинградской области.</w:t>
      </w:r>
    </w:p>
    <w:p w:rsidR="00192ABB" w:rsidRPr="00541B1B" w:rsidRDefault="00192ABB" w:rsidP="00192AB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ConsPlusNormal"/>
        <w:numPr>
          <w:ilvl w:val="0"/>
          <w:numId w:val="3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Л – документы подаются лично в МФЦ;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 - представляется копия документа, заверенная в установленном законодательством порядке;</w:t>
      </w:r>
    </w:p>
    <w:p w:rsidR="00192ABB" w:rsidRPr="00541B1B" w:rsidRDefault="00192ABB" w:rsidP="00192A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форме.</w:t>
      </w:r>
    </w:p>
    <w:p w:rsidR="00192ABB" w:rsidRPr="00541B1B" w:rsidRDefault="00192ABB" w:rsidP="00192AB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92ABB" w:rsidRPr="00541B1B" w:rsidRDefault="00192ABB" w:rsidP="00192AB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192ABB" w:rsidRPr="00541B1B" w:rsidSect="001E74EE">
          <w:headerReference w:type="default" r:id="rId7"/>
          <w:headerReference w:type="firs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192ABB" w:rsidRPr="00541B1B" w:rsidRDefault="00192ABB" w:rsidP="00192AB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192ABB" w:rsidRPr="00541B1B" w:rsidRDefault="00192ABB" w:rsidP="00192A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1</w:t>
      </w:r>
    </w:p>
    <w:p w:rsidR="00192ABB" w:rsidRPr="00541B1B" w:rsidRDefault="00192ABB" w:rsidP="00192A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61"/>
        <w:gridCol w:w="3402"/>
      </w:tblGrid>
      <w:tr w:rsidR="00192ABB" w:rsidRPr="00541B1B" w:rsidTr="00E12A97">
        <w:tc>
          <w:tcPr>
            <w:tcW w:w="11261" w:type="dxa"/>
            <w:vMerge w:val="restart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41B1B">
              <w:rPr>
                <w:rFonts w:ascii="Times New Roman" w:hAnsi="Times New Roman" w:cs="Times New Roman"/>
                <w:b/>
                <w:szCs w:val="28"/>
              </w:rPr>
              <w:t xml:space="preserve">Наименование отдельного признака </w:t>
            </w:r>
          </w:p>
        </w:tc>
        <w:tc>
          <w:tcPr>
            <w:tcW w:w="3402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41B1B">
              <w:rPr>
                <w:rFonts w:ascii="Times New Roman" w:hAnsi="Times New Roman" w:cs="Times New Roman"/>
                <w:b/>
                <w:szCs w:val="28"/>
              </w:rPr>
              <w:t xml:space="preserve">Перечень результатов предоставления государственной услуги </w:t>
            </w:r>
          </w:p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41B1B">
              <w:rPr>
                <w:rFonts w:ascii="Times New Roman" w:hAnsi="Times New Roman" w:cs="Times New Roman"/>
                <w:b/>
                <w:szCs w:val="28"/>
              </w:rPr>
              <w:t>(цели обращения заявителя)</w:t>
            </w:r>
          </w:p>
        </w:tc>
      </w:tr>
      <w:tr w:rsidR="00192ABB" w:rsidRPr="00541B1B" w:rsidTr="00E12A97">
        <w:trPr>
          <w:trHeight w:val="319"/>
        </w:trPr>
        <w:tc>
          <w:tcPr>
            <w:tcW w:w="11261" w:type="dxa"/>
            <w:vMerge/>
          </w:tcPr>
          <w:p w:rsidR="00192ABB" w:rsidRPr="00541B1B" w:rsidRDefault="00192ABB" w:rsidP="00E12A97">
            <w:pPr>
              <w:pStyle w:val="ConsPlusNormal"/>
              <w:ind w:firstLine="5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92ABB" w:rsidRPr="00541B1B" w:rsidRDefault="00192ABB" w:rsidP="00E12A9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8"/>
              </w:rPr>
            </w:pPr>
            <w:r w:rsidRPr="00541B1B">
              <w:rPr>
                <w:rFonts w:ascii="Times New Roman" w:hAnsi="Times New Roman" w:cs="Times New Roman"/>
                <w:szCs w:val="28"/>
              </w:rPr>
              <w:t>Предоставление единовременной социальной выплаты</w:t>
            </w:r>
          </w:p>
        </w:tc>
      </w:tr>
      <w:tr w:rsidR="00192ABB" w:rsidRPr="00541B1B" w:rsidTr="00E12A97">
        <w:tc>
          <w:tcPr>
            <w:tcW w:w="11261" w:type="dxa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541B1B">
              <w:rPr>
                <w:rFonts w:ascii="Times New Roman" w:hAnsi="Times New Roman" w:cs="Times New Roman"/>
                <w:szCs w:val="28"/>
              </w:rPr>
              <w:t xml:space="preserve">Физическое лицо </w:t>
            </w:r>
          </w:p>
        </w:tc>
        <w:tc>
          <w:tcPr>
            <w:tcW w:w="3402" w:type="dxa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541B1B">
              <w:rPr>
                <w:rFonts w:ascii="Times New Roman" w:hAnsi="Times New Roman" w:cs="Times New Roman"/>
                <w:szCs w:val="28"/>
              </w:rPr>
              <w:t>А</w:t>
            </w:r>
          </w:p>
        </w:tc>
      </w:tr>
    </w:tbl>
    <w:p w:rsidR="00192ABB" w:rsidRPr="00541B1B" w:rsidRDefault="00192ABB" w:rsidP="00192AB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Исчерпывающий перечень документов,</w:t>
      </w:r>
    </w:p>
    <w:p w:rsidR="00192ABB" w:rsidRPr="00541B1B" w:rsidRDefault="00192ABB" w:rsidP="00192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192ABB" w:rsidRPr="00541B1B" w:rsidRDefault="00192ABB" w:rsidP="00192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2</w:t>
      </w:r>
    </w:p>
    <w:p w:rsidR="00192ABB" w:rsidRPr="00541B1B" w:rsidRDefault="00192ABB" w:rsidP="00192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8789"/>
        <w:gridCol w:w="1842"/>
        <w:gridCol w:w="1560"/>
      </w:tblGrid>
      <w:tr w:rsidR="00192ABB" w:rsidRPr="00541B1B" w:rsidTr="00E12A97">
        <w:tc>
          <w:tcPr>
            <w:tcW w:w="45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789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42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60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192ABB" w:rsidRPr="00541B1B" w:rsidTr="00E12A97">
        <w:tc>
          <w:tcPr>
            <w:tcW w:w="14663" w:type="dxa"/>
            <w:gridSpan w:val="5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192ABB" w:rsidRPr="00541B1B" w:rsidTr="00E12A97">
        <w:tc>
          <w:tcPr>
            <w:tcW w:w="45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842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1560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192ABB" w:rsidRPr="00541B1B" w:rsidTr="00E12A97">
        <w:tc>
          <w:tcPr>
            <w:tcW w:w="45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8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842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192ABB" w:rsidRPr="00541B1B" w:rsidTr="00E12A97">
        <w:tc>
          <w:tcPr>
            <w:tcW w:w="45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89" w:type="dxa"/>
          </w:tcPr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842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192ABB" w:rsidRPr="00541B1B" w:rsidTr="00E12A97">
        <w:tc>
          <w:tcPr>
            <w:tcW w:w="45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случае внесения в свидетельство о рождении сведений об отце ребенка со слов матери - справка из органов записи актов гражданского состояния об основании внесения в свидетельство о рождении сведений об отце ребенка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842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192ABB" w:rsidRPr="00541B1B" w:rsidTr="00E12A97">
        <w:tc>
          <w:tcPr>
            <w:tcW w:w="45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89" w:type="dxa"/>
          </w:tcPr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Справка об обучении родителей или единственного родителя по очной либо очно-заочной форме обучения в высшем учебном заведении или учреждении среднего профессионального образования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842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192ABB" w:rsidRPr="00541B1B" w:rsidTr="00E12A97">
        <w:tc>
          <w:tcPr>
            <w:tcW w:w="45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42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192ABB" w:rsidRPr="00541B1B" w:rsidTr="00E12A97">
        <w:tc>
          <w:tcPr>
            <w:tcW w:w="45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1842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192ABB" w:rsidRPr="00541B1B" w:rsidTr="00E12A97">
        <w:tc>
          <w:tcPr>
            <w:tcW w:w="45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89" w:type="dxa"/>
          </w:tcPr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данных, в случае, если для предоставления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Согласия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Федерального закона от 27 июля 2006 года N 152-ФЗ "О персональных данных" и в частях 3, 4 статьи 7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842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К - Л</w:t>
            </w:r>
          </w:p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</w:t>
            </w:r>
          </w:p>
        </w:tc>
      </w:tr>
      <w:tr w:rsidR="00192ABB" w:rsidRPr="00541B1B" w:rsidTr="00E12A97">
        <w:tc>
          <w:tcPr>
            <w:tcW w:w="45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89" w:type="dxa"/>
          </w:tcPr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случае признания умершей или безвестно отсутствующей женщины, родившей ребенка, предоставляется решение суда о признании безвестно отсутствующим, объявлении умершим</w:t>
            </w:r>
          </w:p>
        </w:tc>
        <w:tc>
          <w:tcPr>
            <w:tcW w:w="1842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192ABB" w:rsidRPr="00541B1B" w:rsidTr="00E12A97">
        <w:tc>
          <w:tcPr>
            <w:tcW w:w="14663" w:type="dxa"/>
            <w:gridSpan w:val="5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92ABB" w:rsidRPr="00541B1B" w:rsidTr="00E12A97">
        <w:tc>
          <w:tcPr>
            <w:tcW w:w="45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рождения;</w:t>
            </w:r>
          </w:p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брака;</w:t>
            </w:r>
          </w:p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смерти;</w:t>
            </w:r>
          </w:p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имени;</w:t>
            </w:r>
          </w:p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расторжения брака;</w:t>
            </w:r>
          </w:p>
          <w:p w:rsidR="00192ABB" w:rsidRPr="00541B1B" w:rsidRDefault="00192ABB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842" w:type="dxa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</w:tcPr>
          <w:p w:rsidR="00192ABB" w:rsidRPr="00541B1B" w:rsidRDefault="00192ABB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:rsidR="00192ABB" w:rsidRPr="00541B1B" w:rsidRDefault="00192ABB" w:rsidP="00192A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:rsidR="00192ABB" w:rsidRPr="00541B1B" w:rsidRDefault="00192ABB" w:rsidP="00192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государственной услуги</w:t>
      </w:r>
    </w:p>
    <w:p w:rsidR="00192ABB" w:rsidRPr="00541B1B" w:rsidRDefault="00192ABB" w:rsidP="00192A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или отказа в предоставлении государственной услуги</w:t>
      </w:r>
    </w:p>
    <w:p w:rsidR="00192ABB" w:rsidRPr="00541B1B" w:rsidRDefault="00192ABB" w:rsidP="00192A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3</w:t>
      </w:r>
    </w:p>
    <w:p w:rsidR="00192ABB" w:rsidRPr="00541B1B" w:rsidRDefault="00192ABB" w:rsidP="00192A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0773"/>
        <w:gridCol w:w="3543"/>
      </w:tblGrid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73" w:type="dxa"/>
            <w:vAlign w:val="center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192ABB" w:rsidRPr="00541B1B" w:rsidTr="00E12A97">
        <w:trPr>
          <w:trHeight w:val="820"/>
        </w:trPr>
        <w:tc>
          <w:tcPr>
            <w:tcW w:w="14850" w:type="dxa"/>
            <w:gridSpan w:val="3"/>
            <w:vAlign w:val="center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Заявление и представленные заявителем (представителем заявителя) документы не отвечают требованиям, установленным настоящим регламентом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(представителем заявителя) документы недействительны/указанные в заявлении сведения недостоверны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Повторное обращение за получением единовременной социальной выплаты в отношении ребенка, в связи с рождением которого уже произведена указанная выплата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2ABB" w:rsidRPr="00541B1B" w:rsidTr="00E12A97">
        <w:trPr>
          <w:trHeight w:val="725"/>
        </w:trPr>
        <w:tc>
          <w:tcPr>
            <w:tcW w:w="14850" w:type="dxa"/>
            <w:gridSpan w:val="3"/>
            <w:vAlign w:val="center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2ABB" w:rsidRPr="00541B1B" w:rsidTr="00E12A97">
        <w:trPr>
          <w:trHeight w:val="677"/>
        </w:trPr>
        <w:tc>
          <w:tcPr>
            <w:tcW w:w="14850" w:type="dxa"/>
            <w:gridSpan w:val="3"/>
            <w:vAlign w:val="center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подачи документов (по истечении шести месяцев со дня рождения ребенка) 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права на получение единовременной социальной выплаты в связи с несоответствием требованиям к заявителю и условиям, установленными </w:t>
            </w:r>
            <w:hyperlink w:anchor="P25150">
              <w:r w:rsidRPr="00541B1B">
                <w:rPr>
                  <w:rFonts w:ascii="Times New Roman" w:hAnsi="Times New Roman" w:cs="Times New Roman"/>
                  <w:sz w:val="24"/>
                  <w:szCs w:val="24"/>
                </w:rPr>
                <w:t>пунктом 1.2</w:t>
              </w:r>
            </w:hyperlink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Лишение обоих родителей либо единственного родителя родительских прав в отношении ребенка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Совершение одним или обоими родителями (единственным родителем) в отношении ребенка умышленного преступления, относящегося к преступлениям против личности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92ABB" w:rsidRPr="00541B1B" w:rsidTr="00E12A97">
        <w:tc>
          <w:tcPr>
            <w:tcW w:w="534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773" w:type="dxa"/>
          </w:tcPr>
          <w:p w:rsidR="00192ABB" w:rsidRPr="00541B1B" w:rsidRDefault="00192ABB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Установление факта недостоверности представленной заявителем (представителем заявителя) информации, непредоставление доработанного заявления и(или) доработанных документов (сведений) и недостающих документов, предоставляемых заявителем</w:t>
            </w:r>
          </w:p>
        </w:tc>
        <w:tc>
          <w:tcPr>
            <w:tcW w:w="3543" w:type="dxa"/>
            <w:vAlign w:val="center"/>
          </w:tcPr>
          <w:p w:rsidR="00192ABB" w:rsidRPr="00541B1B" w:rsidRDefault="00192ABB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192ABB" w:rsidRPr="00541B1B" w:rsidRDefault="00192ABB" w:rsidP="00192A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  <w:sectPr w:rsidR="00192ABB" w:rsidRPr="00541B1B" w:rsidSect="007C662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192ABB" w:rsidRPr="00541B1B" w:rsidRDefault="00192ABB" w:rsidP="00192ABB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lastRenderedPageBreak/>
        <w:t>V. Формы заявления и документов,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192ABB" w:rsidRPr="00541B1B" w:rsidRDefault="00192ABB" w:rsidP="00192AB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92ABB" w:rsidRPr="00541B1B" w:rsidRDefault="00192ABB" w:rsidP="00192ABB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</w:t>
      </w: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  <w:szCs w:val="20"/>
        </w:rPr>
      </w:pP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7"/>
        <w:gridCol w:w="172"/>
        <w:gridCol w:w="1540"/>
        <w:gridCol w:w="1259"/>
        <w:gridCol w:w="1512"/>
        <w:gridCol w:w="1012"/>
        <w:gridCol w:w="393"/>
      </w:tblGrid>
      <w:tr w:rsidR="00192ABB" w:rsidRPr="00541B1B" w:rsidTr="00E12A97">
        <w:tc>
          <w:tcPr>
            <w:tcW w:w="1853" w:type="pct"/>
            <w:vMerge w:val="restart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pct"/>
            <w:gridSpan w:val="6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В ЛОГКУ «Центр социальной защиты населения»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филиал в</w:t>
            </w: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pct"/>
            <w:gridSpan w:val="6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pct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 xml:space="preserve">от заявителя </w:t>
            </w:r>
          </w:p>
        </w:tc>
        <w:tc>
          <w:tcPr>
            <w:tcW w:w="2232" w:type="pct"/>
            <w:gridSpan w:val="4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pct"/>
            <w:gridSpan w:val="6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pct"/>
            <w:gridSpan w:val="6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  <w:sz w:val="20"/>
              </w:rPr>
              <w:t xml:space="preserve">(фамилия, имя, отчество (при наличии) – заполняется заявителем </w:t>
            </w: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pct"/>
            <w:gridSpan w:val="6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 xml:space="preserve">от представителя заявителя </w:t>
            </w: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pct"/>
            <w:gridSpan w:val="6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pct"/>
            <w:gridSpan w:val="6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  <w:sz w:val="20"/>
              </w:rPr>
              <w:t>(фамилия, имя, отчество - заполняется представителем заявителя)</w:t>
            </w: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pct"/>
            <w:gridSpan w:val="6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pct"/>
            <w:gridSpan w:val="6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 xml:space="preserve">от имени заявителя </w:t>
            </w: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7" w:type="pct"/>
            <w:gridSpan w:val="6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  <w:sz w:val="20"/>
              </w:rPr>
              <w:t xml:space="preserve">(указать фамилию, имя, отчество заявителя </w:t>
            </w:r>
          </w:p>
        </w:tc>
      </w:tr>
      <w:tr w:rsidR="00192ABB" w:rsidRPr="00541B1B" w:rsidTr="00E12A97">
        <w:tc>
          <w:tcPr>
            <w:tcW w:w="1853" w:type="pct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pct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номер телефона и адрес электронной почты</w:t>
            </w:r>
          </w:p>
        </w:tc>
        <w:tc>
          <w:tcPr>
            <w:tcW w:w="2232" w:type="pct"/>
            <w:gridSpan w:val="4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c>
          <w:tcPr>
            <w:tcW w:w="5000" w:type="pct"/>
            <w:gridSpan w:val="7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c>
          <w:tcPr>
            <w:tcW w:w="5000" w:type="pct"/>
            <w:gridSpan w:val="7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Заявление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 xml:space="preserve">о предоставлении единовременной социальной выплаты 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студенческим семьям в связи с рождением ребенка</w:t>
            </w:r>
          </w:p>
        </w:tc>
      </w:tr>
      <w:tr w:rsidR="00192ABB" w:rsidRPr="00541B1B" w:rsidTr="00E12A97">
        <w:tc>
          <w:tcPr>
            <w:tcW w:w="5000" w:type="pct"/>
            <w:gridSpan w:val="7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c>
          <w:tcPr>
            <w:tcW w:w="5000" w:type="pct"/>
            <w:gridSpan w:val="7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 xml:space="preserve">Прошу предоставить единовременную социальную выплату </w:t>
            </w:r>
          </w:p>
        </w:tc>
      </w:tr>
      <w:tr w:rsidR="00192ABB" w:rsidRPr="00541B1B" w:rsidTr="00E12A97">
        <w:tc>
          <w:tcPr>
            <w:tcW w:w="4249" w:type="pct"/>
            <w:gridSpan w:val="5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1" w:type="pct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blPrEx>
          <w:tblBorders>
            <w:left w:val="nil"/>
            <w:bottom w:val="single" w:sz="4" w:space="0" w:color="auto"/>
            <w:right w:val="nil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479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4790" w:type="pct"/>
            <w:gridSpan w:val="6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заявителе </w:t>
            </w: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2845" w:type="pct"/>
            <w:gridSpan w:val="4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Прежние фамилия, имя, отчество </w:t>
            </w: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br/>
              <w:t>(в случае изменения)</w:t>
            </w:r>
          </w:p>
        </w:tc>
        <w:tc>
          <w:tcPr>
            <w:tcW w:w="2845" w:type="pct"/>
            <w:gridSpan w:val="4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Дата рождения</w:t>
            </w:r>
          </w:p>
        </w:tc>
        <w:tc>
          <w:tcPr>
            <w:tcW w:w="2845" w:type="pct"/>
            <w:gridSpan w:val="4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2845" w:type="pct"/>
            <w:gridSpan w:val="4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 w:val="restart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Место жительства</w:t>
            </w: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Дата регистрации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 w:val="restart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гражданина РФ </w:t>
            </w: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4790" w:type="pct"/>
            <w:gridSpan w:val="6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Сведения о втором родителе (при наличии)</w:t>
            </w: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2845" w:type="pct"/>
            <w:gridSpan w:val="4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845" w:type="pct"/>
            <w:gridSpan w:val="4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 w:val="restart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Паспорт гражданина РФ</w:t>
            </w: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 w:val="restart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номер и дата актовой записи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СНИЛС </w:t>
            </w: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 w:val="restart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Место жительства</w:t>
            </w: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Дата регистрации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  <w:trHeight w:val="439"/>
        </w:trPr>
        <w:tc>
          <w:tcPr>
            <w:tcW w:w="4790" w:type="pct"/>
            <w:gridSpan w:val="6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ребенке </w:t>
            </w: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2845" w:type="pct"/>
            <w:gridSpan w:val="4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845" w:type="pct"/>
            <w:gridSpan w:val="4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 w:val="restart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Реквизиты актовой записи о рождении ребенка</w:t>
            </w: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№ и дата актовой записи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nil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4790" w:type="pct"/>
            <w:gridSpan w:val="6"/>
            <w:tcBorders>
              <w:top w:val="nil"/>
              <w:left w:val="nil"/>
              <w:right w:val="nil"/>
            </w:tcBorders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2845" w:type="pct"/>
            <w:gridSpan w:val="4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 w:val="restart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Паспорт гражданина РФ </w:t>
            </w: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ABB" w:rsidRPr="00541B1B" w:rsidTr="00E12A9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0" w:type="pct"/>
        </w:trPr>
        <w:tc>
          <w:tcPr>
            <w:tcW w:w="1945" w:type="pct"/>
            <w:gridSpan w:val="2"/>
            <w:vMerge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6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1349" w:type="pct"/>
            <w:gridSpan w:val="2"/>
          </w:tcPr>
          <w:p w:rsidR="00192ABB" w:rsidRPr="00541B1B" w:rsidRDefault="00192ABB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  <w:gridCol w:w="1258"/>
      </w:tblGrid>
      <w:tr w:rsidR="00192ABB" w:rsidRPr="00541B1B" w:rsidTr="00E12A97">
        <w:tc>
          <w:tcPr>
            <w:tcW w:w="10329" w:type="dxa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 xml:space="preserve"> Денежные средства прошу выплачивать: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7"/>
              <w:gridCol w:w="224"/>
              <w:gridCol w:w="485"/>
              <w:gridCol w:w="92"/>
              <w:gridCol w:w="2567"/>
              <w:gridCol w:w="4022"/>
              <w:gridCol w:w="2239"/>
              <w:gridCol w:w="328"/>
            </w:tblGrid>
            <w:tr w:rsidR="00192ABB" w:rsidRPr="00541B1B" w:rsidTr="00E12A97">
              <w:trPr>
                <w:gridAfter w:val="1"/>
                <w:wAfter w:w="328" w:type="dxa"/>
              </w:trPr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9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на номер электронной карты ЕКП «Ленинградская»</w:t>
                  </w:r>
                </w:p>
                <w:p w:rsidR="00192ABB" w:rsidRPr="00541B1B" w:rsidRDefault="00192ABB" w:rsidP="00E12A97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(номер электронной карты)</w:t>
                  </w:r>
                </w:p>
              </w:tc>
            </w:tr>
            <w:tr w:rsidR="00192ABB" w:rsidRPr="00541B1B" w:rsidTr="00E12A97">
              <w:trPr>
                <w:gridAfter w:val="1"/>
                <w:wAfter w:w="328" w:type="dxa"/>
              </w:trPr>
              <w:tc>
                <w:tcPr>
                  <w:tcW w:w="977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при отсутствии электронной карты ЕКП «Ленинградская»:</w:t>
                  </w:r>
                </w:p>
              </w:tc>
            </w:tr>
            <w:tr w:rsidR="00192ABB" w:rsidRPr="00541B1B" w:rsidTr="00E12A97">
              <w:trPr>
                <w:gridAfter w:val="1"/>
                <w:wAfter w:w="328" w:type="dxa"/>
                <w:trHeight w:val="748"/>
              </w:trPr>
              <w:tc>
                <w:tcPr>
                  <w:tcW w:w="85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92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 xml:space="preserve">на номер банковской карты, </w:t>
                  </w: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привязанный к национальной платежной системе "Мир"</w:t>
                  </w:r>
                </w:p>
              </w:tc>
            </w:tr>
            <w:tr w:rsidR="00192ABB" w:rsidRPr="00541B1B" w:rsidTr="00E12A97">
              <w:trPr>
                <w:gridAfter w:val="1"/>
                <w:wAfter w:w="328" w:type="dxa"/>
                <w:trHeight w:val="104"/>
              </w:trPr>
              <w:tc>
                <w:tcPr>
                  <w:tcW w:w="85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9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(номер банковской карты)</w:t>
                  </w:r>
                </w:p>
              </w:tc>
            </w:tr>
            <w:tr w:rsidR="00192ABB" w:rsidRPr="00541B1B" w:rsidTr="00E12A97">
              <w:trPr>
                <w:gridAfter w:val="1"/>
                <w:wAfter w:w="328" w:type="dxa"/>
              </w:trPr>
              <w:tc>
                <w:tcPr>
                  <w:tcW w:w="977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/>
                      <w:bCs/>
                    </w:rPr>
                    <w:t xml:space="preserve">при отсутствии банковской карты, привязанной к </w:t>
                  </w:r>
                  <w:r w:rsidRPr="00541B1B">
                    <w:rPr>
                      <w:rFonts w:ascii="Times New Roman" w:hAnsi="Times New Roman" w:cs="Times New Roman"/>
                      <w:bCs/>
                    </w:rPr>
                    <w:t>национальной платежной систем</w:t>
                  </w:r>
                  <w:r w:rsidRPr="00541B1B">
                    <w:rPr>
                      <w:rFonts w:ascii="Times New Roman" w:hAnsi="Times New Roman"/>
                      <w:bCs/>
                    </w:rPr>
                    <w:t>е</w:t>
                  </w:r>
                  <w:r w:rsidRPr="00541B1B">
                    <w:rPr>
                      <w:rFonts w:ascii="Times New Roman" w:hAnsi="Times New Roman" w:cs="Times New Roman"/>
                      <w:bCs/>
                    </w:rPr>
                    <w:t xml:space="preserve"> "Мир":</w:t>
                  </w:r>
                </w:p>
              </w:tc>
            </w:tr>
            <w:tr w:rsidR="00192ABB" w:rsidRPr="00541B1B" w:rsidTr="00E12A97">
              <w:trPr>
                <w:gridAfter w:val="1"/>
                <w:wAfter w:w="328" w:type="dxa"/>
              </w:trPr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9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 xml:space="preserve">на текущий счет, открытый в кредитной организации </w:t>
                  </w:r>
                </w:p>
                <w:p w:rsidR="00192ABB" w:rsidRPr="00541B1B" w:rsidRDefault="00192ABB" w:rsidP="00E12A97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 xml:space="preserve">(к счету может быть привязана банковская карта платежной системы «Мир» </w:t>
                  </w:r>
                </w:p>
                <w:p w:rsidR="00192ABB" w:rsidRPr="00541B1B" w:rsidRDefault="00192ABB" w:rsidP="00E12A97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или не привязано никаких карт)</w:t>
                  </w:r>
                </w:p>
                <w:p w:rsidR="00192ABB" w:rsidRPr="00541B1B" w:rsidRDefault="00192ABB" w:rsidP="00E12A97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(номер счета)</w:t>
                  </w:r>
                </w:p>
              </w:tc>
            </w:tr>
            <w:tr w:rsidR="00192ABB" w:rsidRPr="00541B1B" w:rsidTr="00E12A97">
              <w:trPr>
                <w:gridAfter w:val="1"/>
                <w:wAfter w:w="328" w:type="dxa"/>
              </w:trPr>
              <w:tc>
                <w:tcPr>
                  <w:tcW w:w="977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при отсутствии электронной карты ЕКП «Ленинградская», банковской карты, привязанной к национальной платежной системе "Мир" и счета, открытого в кредитной организации:</w:t>
                  </w:r>
                </w:p>
              </w:tc>
            </w:tr>
            <w:tr w:rsidR="00192ABB" w:rsidRPr="00541B1B" w:rsidTr="00E12A97">
              <w:trPr>
                <w:gridAfter w:val="1"/>
                <w:wAfter w:w="328" w:type="dxa"/>
              </w:trPr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9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Денежные средства прошу выплачивать через почтовое отделение:</w:t>
                  </w:r>
                </w:p>
              </w:tc>
            </w:tr>
            <w:tr w:rsidR="00192ABB" w:rsidRPr="00541B1B" w:rsidTr="00E12A97">
              <w:trPr>
                <w:gridAfter w:val="1"/>
                <w:wAfter w:w="328" w:type="dxa"/>
              </w:trPr>
              <w:tc>
                <w:tcPr>
                  <w:tcW w:w="351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Адрес получателя</w:t>
                  </w:r>
                </w:p>
              </w:tc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192ABB" w:rsidRPr="00541B1B" w:rsidTr="00E12A97">
              <w:trPr>
                <w:gridAfter w:val="1"/>
                <w:wAfter w:w="328" w:type="dxa"/>
              </w:trPr>
              <w:tc>
                <w:tcPr>
                  <w:tcW w:w="351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Номер почтового отделения</w:t>
                  </w:r>
                </w:p>
              </w:tc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192ABB" w:rsidRPr="00541B1B" w:rsidTr="00E12A97">
              <w:trPr>
                <w:gridAfter w:val="1"/>
                <w:wAfter w:w="328" w:type="dxa"/>
              </w:trPr>
              <w:tc>
                <w:tcPr>
                  <w:tcW w:w="371" w:type="dxa"/>
                  <w:gridSpan w:val="2"/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9405" w:type="dxa"/>
                  <w:gridSpan w:val="5"/>
                  <w:tcBorders>
                    <w:top w:val="single" w:sz="4" w:space="0" w:color="auto"/>
                  </w:tcBorders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К заявлению прилагаю документы:</w:t>
                  </w:r>
                </w:p>
              </w:tc>
            </w:tr>
            <w:tr w:rsidR="00192ABB" w:rsidRPr="00541B1B" w:rsidTr="00E12A9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47" w:type="dxa"/>
                <w:trHeight w:val="524"/>
              </w:trPr>
              <w:tc>
                <w:tcPr>
                  <w:tcW w:w="801" w:type="dxa"/>
                  <w:gridSpan w:val="3"/>
                  <w:vAlign w:val="center"/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</w:rPr>
                    <w:t>№ п/п</w:t>
                  </w:r>
                </w:p>
              </w:tc>
              <w:tc>
                <w:tcPr>
                  <w:tcW w:w="6589" w:type="dxa"/>
                  <w:gridSpan w:val="2"/>
                  <w:vAlign w:val="center"/>
                </w:tcPr>
                <w:p w:rsidR="00192ABB" w:rsidRPr="00541B1B" w:rsidRDefault="00192ABB" w:rsidP="00E12A9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</w:rPr>
                    <w:t>Наименование документа</w:t>
                  </w:r>
                </w:p>
              </w:tc>
              <w:tc>
                <w:tcPr>
                  <w:tcW w:w="2567" w:type="dxa"/>
                  <w:gridSpan w:val="2"/>
                  <w:vAlign w:val="center"/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541B1B">
                    <w:rPr>
                      <w:rFonts w:ascii="Times New Roman" w:eastAsia="Calibri" w:hAnsi="Times New Roman" w:cs="Times New Roman"/>
                    </w:rPr>
                    <w:t>Количество документов</w:t>
                  </w:r>
                </w:p>
              </w:tc>
            </w:tr>
            <w:tr w:rsidR="00192ABB" w:rsidRPr="00541B1B" w:rsidTr="00E12A9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47" w:type="dxa"/>
                <w:trHeight w:val="507"/>
              </w:trPr>
              <w:tc>
                <w:tcPr>
                  <w:tcW w:w="801" w:type="dxa"/>
                  <w:gridSpan w:val="3"/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6589" w:type="dxa"/>
                  <w:gridSpan w:val="2"/>
                </w:tcPr>
                <w:p w:rsidR="00192ABB" w:rsidRPr="00541B1B" w:rsidRDefault="00192ABB" w:rsidP="00E12A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567" w:type="dxa"/>
                  <w:gridSpan w:val="2"/>
                </w:tcPr>
                <w:p w:rsidR="00192ABB" w:rsidRPr="00541B1B" w:rsidRDefault="00192ABB" w:rsidP="00E12A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192ABB" w:rsidRPr="00541B1B" w:rsidTr="00E12A9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47" w:type="dxa"/>
                <w:trHeight w:val="545"/>
              </w:trPr>
              <w:tc>
                <w:tcPr>
                  <w:tcW w:w="801" w:type="dxa"/>
                  <w:gridSpan w:val="3"/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6589" w:type="dxa"/>
                  <w:gridSpan w:val="2"/>
                </w:tcPr>
                <w:p w:rsidR="00192ABB" w:rsidRPr="00541B1B" w:rsidRDefault="00192ABB" w:rsidP="00E12A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567" w:type="dxa"/>
                  <w:gridSpan w:val="2"/>
                </w:tcPr>
                <w:p w:rsidR="00192ABB" w:rsidRPr="00541B1B" w:rsidRDefault="00192ABB" w:rsidP="00E12A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192ABB" w:rsidRPr="00541B1B" w:rsidTr="00E12A9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47" w:type="dxa"/>
                <w:trHeight w:val="463"/>
              </w:trPr>
              <w:tc>
                <w:tcPr>
                  <w:tcW w:w="801" w:type="dxa"/>
                  <w:gridSpan w:val="3"/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6589" w:type="dxa"/>
                  <w:gridSpan w:val="2"/>
                </w:tcPr>
                <w:p w:rsidR="00192ABB" w:rsidRPr="00541B1B" w:rsidRDefault="00192ABB" w:rsidP="00E12A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567" w:type="dxa"/>
                  <w:gridSpan w:val="2"/>
                </w:tcPr>
                <w:p w:rsidR="00192ABB" w:rsidRPr="00541B1B" w:rsidRDefault="00192ABB" w:rsidP="00E12A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192ABB" w:rsidRPr="00541B1B" w:rsidTr="00E12A9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147" w:type="dxa"/>
                <w:trHeight w:val="394"/>
              </w:trPr>
              <w:tc>
                <w:tcPr>
                  <w:tcW w:w="801" w:type="dxa"/>
                  <w:gridSpan w:val="3"/>
                </w:tcPr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6589" w:type="dxa"/>
                  <w:gridSpan w:val="2"/>
                </w:tcPr>
                <w:p w:rsidR="00192ABB" w:rsidRPr="00541B1B" w:rsidRDefault="00192ABB" w:rsidP="00E12A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567" w:type="dxa"/>
                  <w:gridSpan w:val="2"/>
                </w:tcPr>
                <w:p w:rsidR="00192ABB" w:rsidRPr="00541B1B" w:rsidRDefault="00192ABB" w:rsidP="00E12A9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:rsidR="00192ABB" w:rsidRPr="00541B1B" w:rsidRDefault="00192ABB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rPr>
          <w:gridAfter w:val="1"/>
          <w:wAfter w:w="1258" w:type="dxa"/>
        </w:trPr>
        <w:tc>
          <w:tcPr>
            <w:tcW w:w="9071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</w:tbl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192ABB" w:rsidRPr="00541B1B" w:rsidTr="00E12A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выдать на руки в МФЦ</w:t>
            </w:r>
          </w:p>
        </w:tc>
      </w:tr>
      <w:tr w:rsidR="00192ABB" w:rsidRPr="00541B1B" w:rsidTr="00E12A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направить в электронной форме в личный кабинет на ЕПГУ</w:t>
            </w:r>
          </w:p>
        </w:tc>
      </w:tr>
      <w:tr w:rsidR="00192ABB" w:rsidRPr="00541B1B" w:rsidTr="00E12A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</w:rPr>
      </w:pPr>
      <w:r w:rsidRPr="00541B1B">
        <w:rPr>
          <w:rFonts w:ascii="Times New Roman" w:eastAsia="Calibri" w:hAnsi="Times New Roman" w:cs="Times New Roman"/>
        </w:rPr>
        <w:tab/>
      </w:r>
      <w:r w:rsidRPr="00541B1B">
        <w:rPr>
          <w:rFonts w:ascii="Times New Roman" w:eastAsia="Calibri" w:hAnsi="Times New Roman" w:cs="Times New Roman"/>
          <w:sz w:val="18"/>
        </w:rPr>
        <w:t>Я выражаю согласие на получение единовременной социальной выплаты в соответствии с постановлением Правительства Ленинградской области от 15.01.2025 № 23 «О предоставлении единовременной социальной выплаты студенческим семьям в связи с рождением ребенка».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541B1B">
        <w:rPr>
          <w:rFonts w:ascii="Times New Roman" w:eastAsia="Calibri" w:hAnsi="Times New Roman" w:cs="Times New Roman"/>
          <w:sz w:val="18"/>
        </w:rPr>
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статьей 159.2 Уголовного кодекса Российской Федерации. 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541B1B">
        <w:rPr>
          <w:rFonts w:ascii="Times New Roman" w:eastAsia="Calibri" w:hAnsi="Times New Roman" w:cs="Times New Roman"/>
          <w:sz w:val="18"/>
        </w:rPr>
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371"/>
        <w:gridCol w:w="340"/>
        <w:gridCol w:w="4155"/>
      </w:tblGrid>
      <w:tr w:rsidR="00192ABB" w:rsidRPr="00541B1B" w:rsidTr="00E12A97">
        <w:tc>
          <w:tcPr>
            <w:tcW w:w="3402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«___» __________ 20__ года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c>
          <w:tcPr>
            <w:tcW w:w="3402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(расшифровка)</w:t>
            </w:r>
          </w:p>
        </w:tc>
      </w:tr>
      <w:tr w:rsidR="00192ABB" w:rsidRPr="00541B1B" w:rsidTr="00E12A97">
        <w:tc>
          <w:tcPr>
            <w:tcW w:w="10268" w:type="dxa"/>
            <w:gridSpan w:val="4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Документы приняты сотрудником МФЦ</w:t>
            </w:r>
          </w:p>
        </w:tc>
      </w:tr>
      <w:tr w:rsidR="00192ABB" w:rsidRPr="00541B1B" w:rsidTr="00E12A97">
        <w:tc>
          <w:tcPr>
            <w:tcW w:w="3402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«___» __________ 20__ года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92ABB" w:rsidRPr="00541B1B" w:rsidTr="00E12A97">
        <w:tc>
          <w:tcPr>
            <w:tcW w:w="3402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1B1B">
              <w:rPr>
                <w:rFonts w:ascii="Times New Roman" w:eastAsia="Calibri" w:hAnsi="Times New Roman" w:cs="Times New Roman"/>
              </w:rPr>
              <w:t>(расшифровка)</w:t>
            </w:r>
          </w:p>
        </w:tc>
      </w:tr>
    </w:tbl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Cs w:val="28"/>
          <w:lang w:eastAsia="ru-RU"/>
        </w:rPr>
      </w:pPr>
    </w:p>
    <w:p w:rsidR="00192ABB" w:rsidRPr="00541B1B" w:rsidRDefault="00192ABB" w:rsidP="00192ABB">
      <w:pPr>
        <w:rPr>
          <w:rFonts w:ascii="Times New Roman" w:eastAsia="Calibri" w:hAnsi="Times New Roman" w:cs="Times New Roman"/>
          <w:szCs w:val="28"/>
          <w:lang w:eastAsia="ru-RU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2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192ABB" w:rsidRPr="00541B1B" w:rsidTr="00E12A97">
        <w:tc>
          <w:tcPr>
            <w:tcW w:w="4082" w:type="dxa"/>
            <w:vMerge w:val="restart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4082" w:type="dxa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(Ф.И.О. физического лица и адрес проживания)</w:t>
            </w:r>
          </w:p>
        </w:tc>
      </w:tr>
      <w:tr w:rsidR="00192ABB" w:rsidRPr="00541B1B" w:rsidTr="00E12A97">
        <w:tc>
          <w:tcPr>
            <w:tcW w:w="4082" w:type="dxa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4082" w:type="dxa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192ABB" w:rsidRPr="00541B1B" w:rsidTr="00E12A97">
        <w:tc>
          <w:tcPr>
            <w:tcW w:w="4082" w:type="dxa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4082" w:type="dxa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Контактная информация:</w:t>
            </w:r>
          </w:p>
        </w:tc>
      </w:tr>
      <w:tr w:rsidR="00192ABB" w:rsidRPr="00541B1B" w:rsidTr="00E12A97">
        <w:tc>
          <w:tcPr>
            <w:tcW w:w="4082" w:type="dxa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9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4082" w:type="dxa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43" w:type="dxa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9066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9066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РЕШЕНИЕ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192ABB" w:rsidRPr="00541B1B" w:rsidTr="00E12A97">
        <w:tc>
          <w:tcPr>
            <w:tcW w:w="9066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9066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192ABB" w:rsidRPr="00541B1B" w:rsidTr="00E12A97">
        <w:tc>
          <w:tcPr>
            <w:tcW w:w="8726" w:type="dxa"/>
            <w:gridSpan w:val="4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192ABB" w:rsidRPr="00541B1B" w:rsidTr="00E12A97">
        <w:tc>
          <w:tcPr>
            <w:tcW w:w="8726" w:type="dxa"/>
            <w:gridSpan w:val="4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9066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192ABB" w:rsidRPr="00541B1B" w:rsidTr="00E12A97"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9066" w:type="dxa"/>
            <w:gridSpan w:val="5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(указываются основания для отказа в приеме документов)</w:t>
            </w:r>
          </w:p>
        </w:tc>
      </w:tr>
      <w:tr w:rsidR="00192ABB" w:rsidRPr="00541B1B" w:rsidTr="00E12A97">
        <w:tc>
          <w:tcPr>
            <w:tcW w:w="9066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192ABB" w:rsidRPr="00541B1B" w:rsidTr="00E12A97">
        <w:tc>
          <w:tcPr>
            <w:tcW w:w="9066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192ABB" w:rsidRPr="00541B1B" w:rsidTr="00E12A97"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9066" w:type="dxa"/>
            <w:gridSpan w:val="5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192ABB" w:rsidRPr="00541B1B" w:rsidTr="00E12A97">
        <w:tc>
          <w:tcPr>
            <w:tcW w:w="2891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2891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(дата)</w:t>
            </w:r>
          </w:p>
        </w:tc>
      </w:tr>
      <w:tr w:rsidR="00192ABB" w:rsidRPr="00541B1B" w:rsidTr="00E12A97">
        <w:tc>
          <w:tcPr>
            <w:tcW w:w="9070" w:type="dxa"/>
            <w:gridSpan w:val="4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М.П.</w:t>
            </w:r>
          </w:p>
        </w:tc>
      </w:tr>
    </w:tbl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192ABB" w:rsidRPr="00541B1B" w:rsidTr="00E12A97">
        <w:tc>
          <w:tcPr>
            <w:tcW w:w="9071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192ABB" w:rsidRPr="00541B1B" w:rsidTr="00E12A97">
        <w:tc>
          <w:tcPr>
            <w:tcW w:w="9071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2494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92ABB" w:rsidRPr="00541B1B" w:rsidTr="00E12A97">
        <w:tc>
          <w:tcPr>
            <w:tcW w:w="2494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41B1B">
              <w:rPr>
                <w:rFonts w:ascii="Times New Roman" w:eastAsia="Calibri" w:hAnsi="Times New Roman" w:cs="Times New Roman"/>
                <w:lang w:eastAsia="ru-RU"/>
              </w:rPr>
              <w:t>(Ф.И.О. заявителя/представителя заявителя)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69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3</w:t>
      </w:r>
    </w:p>
    <w:p w:rsidR="00192ABB" w:rsidRPr="00541B1B" w:rsidRDefault="00192ABB" w:rsidP="00192ABB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Cs/>
        </w:rPr>
      </w:pPr>
    </w:p>
    <w:p w:rsidR="00192ABB" w:rsidRPr="00541B1B" w:rsidRDefault="00192ABB" w:rsidP="00192AB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_________________________________________________________________________</w:t>
      </w:r>
    </w:p>
    <w:p w:rsidR="00192ABB" w:rsidRPr="00541B1B" w:rsidRDefault="00192ABB" w:rsidP="00192AB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(наименование ЦСЗН)</w:t>
      </w: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ABB" w:rsidRPr="00541B1B" w:rsidRDefault="00192ABB" w:rsidP="00192AB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>РАСПОРЯЖЕНИЕ    №           от   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541B1B">
        <w:rPr>
          <w:rFonts w:ascii="Times New Roman" w:eastAsia="Calibri" w:hAnsi="Times New Roman" w:cs="Times New Roman"/>
          <w:bCs/>
          <w:sz w:val="24"/>
          <w:szCs w:val="24"/>
        </w:rPr>
        <w:t>предоставлении единовременной социальной выплаты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дела</w:t>
      </w: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Гр. 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Адрес проживания 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192ABB" w:rsidRPr="00541B1B" w:rsidRDefault="00192ABB" w:rsidP="00192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 наименование нормативных правовых актов)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 w:rsidRPr="00541B1B">
        <w:rPr>
          <w:rFonts w:ascii="Times New Roman" w:eastAsia="Calibri" w:hAnsi="Times New Roman" w:cs="Times New Roman"/>
          <w:bCs/>
          <w:sz w:val="24"/>
          <w:szCs w:val="24"/>
        </w:rPr>
        <w:t>единовременную социальную выплату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Calibri" w:hAnsi="Times New Roman" w:cs="Times New Roman"/>
          <w:bCs/>
          <w:sz w:val="24"/>
          <w:szCs w:val="24"/>
        </w:rPr>
        <w:t>в размере _______________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Calibri" w:hAnsi="Times New Roman" w:cs="Times New Roman"/>
          <w:bCs/>
          <w:sz w:val="24"/>
          <w:szCs w:val="24"/>
        </w:rPr>
        <w:t>Способ выплаты: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(подпись)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    (фамилия, инициалы)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4</w:t>
      </w:r>
    </w:p>
    <w:p w:rsidR="00192ABB" w:rsidRPr="00541B1B" w:rsidRDefault="00192ABB" w:rsidP="00192ABB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192ABB" w:rsidRPr="00541B1B" w:rsidRDefault="00192ABB" w:rsidP="00192AB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192ABB" w:rsidRPr="00541B1B" w:rsidRDefault="00192ABB" w:rsidP="00192AB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_________________________________________________________________________</w:t>
      </w:r>
    </w:p>
    <w:p w:rsidR="00192ABB" w:rsidRPr="00541B1B" w:rsidRDefault="00192ABB" w:rsidP="00192AB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(наименование ЦСЗН)</w:t>
      </w: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ABB" w:rsidRPr="00541B1B" w:rsidRDefault="00192ABB" w:rsidP="00192AB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    №           от    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</w:t>
      </w:r>
      <w:r w:rsidRPr="00541B1B">
        <w:rPr>
          <w:rFonts w:ascii="Times New Roman" w:eastAsia="Calibri" w:hAnsi="Times New Roman" w:cs="Times New Roman"/>
          <w:bCs/>
          <w:sz w:val="24"/>
          <w:szCs w:val="24"/>
        </w:rPr>
        <w:t>предоставлении единовременной социальной выплаты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41B1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дела</w:t>
      </w: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Гр. 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Адрес проживания 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192ABB" w:rsidRPr="00541B1B" w:rsidRDefault="00192ABB" w:rsidP="00192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(указывается наименование нормативных правовых актов)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 в назначении единовременной социальной выплаты</w:t>
      </w:r>
    </w:p>
    <w:p w:rsidR="00192ABB" w:rsidRPr="00541B1B" w:rsidRDefault="00192ABB" w:rsidP="00192A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>Причина отказа: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   </w:t>
      </w: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(подпись)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(фамилия, инициалы)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5</w:t>
      </w:r>
    </w:p>
    <w:p w:rsidR="00192ABB" w:rsidRPr="00541B1B" w:rsidRDefault="00192ABB" w:rsidP="00192ABB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92ABB" w:rsidRPr="00541B1B" w:rsidRDefault="00192ABB" w:rsidP="00192ABB">
      <w:pPr>
        <w:spacing w:after="0" w:line="240" w:lineRule="auto"/>
        <w:ind w:lef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Угловой штамп ЦСЗН</w:t>
      </w: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ABB" w:rsidRPr="00541B1B" w:rsidRDefault="00192ABB" w:rsidP="00192ABB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    (Ф.И.О. заявителя)</w:t>
      </w:r>
    </w:p>
    <w:p w:rsidR="00192ABB" w:rsidRPr="00541B1B" w:rsidRDefault="00192ABB" w:rsidP="00192AB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_____________________ </w:t>
      </w:r>
    </w:p>
    <w:p w:rsidR="00192ABB" w:rsidRPr="00541B1B" w:rsidRDefault="00192ABB" w:rsidP="00192ABB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(адрес, индекс  заявителя)</w:t>
      </w: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ABB" w:rsidRPr="00541B1B" w:rsidRDefault="00192ABB" w:rsidP="00192ABB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ABB" w:rsidRPr="00541B1B" w:rsidRDefault="00192ABB" w:rsidP="00192ABB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ABB" w:rsidRPr="00541B1B" w:rsidRDefault="00192ABB" w:rsidP="00192ABB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ABB" w:rsidRPr="00541B1B" w:rsidRDefault="00192ABB" w:rsidP="00192ABB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192ABB" w:rsidRPr="00541B1B" w:rsidRDefault="00192ABB" w:rsidP="00192ABB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>о приостановлении предоставления государственной услуги</w:t>
      </w: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ABB" w:rsidRPr="00541B1B" w:rsidRDefault="00192ABB" w:rsidP="0019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(ая)  _________________________________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</w:t>
      </w:r>
    </w:p>
    <w:p w:rsidR="00192ABB" w:rsidRPr="00541B1B" w:rsidRDefault="00192ABB" w:rsidP="00192AB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(имя, отчество)</w:t>
      </w:r>
    </w:p>
    <w:p w:rsidR="00192ABB" w:rsidRPr="00541B1B" w:rsidRDefault="00192ABB" w:rsidP="00192ABB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В связи с непоступлением ответа на межведомственный запрос, направленный в рамках Федерального закона  от 27.07.2010 № 210-ФЗ «Об организации предоставления государственных и муниципальных услуг» из 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(наименование организации) 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</w:rPr>
        <w:t>по вопросу получения документа</w:t>
      </w:r>
      <w:r w:rsidRPr="00541B1B">
        <w:rPr>
          <w:rFonts w:ascii="Calibri" w:eastAsia="Calibri" w:hAnsi="Calibri" w:cs="Times New Roman"/>
        </w:rPr>
        <w:t xml:space="preserve"> </w:t>
      </w:r>
      <w:r w:rsidRPr="00541B1B">
        <w:rPr>
          <w:rFonts w:ascii="Times New Roman" w:eastAsia="Times New Roman" w:hAnsi="Times New Roman" w:cs="Times New Roman"/>
          <w:sz w:val="24"/>
          <w:szCs w:val="24"/>
        </w:rPr>
        <w:t xml:space="preserve">(сведений) ______________________________________, предоставление государственной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назначению единовременной социальной выплаты, приостановлено.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ABB" w:rsidRPr="00541B1B" w:rsidRDefault="00192ABB" w:rsidP="00192ABB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поступлении ответа на названный(е) межведомственный(е) запрос(ы) уведомление о предоставлении (об отказе в предоставлении) меры социальной поддержки будет направлено в Ваш адрес в течение  _____ рабочих дней со дня поступления соответствующего ответа.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       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:rsidR="00192ABB" w:rsidRPr="00541B1B" w:rsidRDefault="00192ABB" w:rsidP="00192A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(подпись)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                             (фамилия, инициалы)».</w:t>
      </w:r>
    </w:p>
    <w:p w:rsidR="00192ABB" w:rsidRPr="00541B1B" w:rsidRDefault="00192ABB" w:rsidP="00192A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Приложение 6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41B1B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020"/>
        <w:gridCol w:w="907"/>
        <w:gridCol w:w="6236"/>
        <w:gridCol w:w="340"/>
      </w:tblGrid>
      <w:tr w:rsidR="00192ABB" w:rsidRPr="00541B1B" w:rsidTr="00E12A97">
        <w:tc>
          <w:tcPr>
            <w:tcW w:w="9069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Согласие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гражданина на обработку персональных данных</w:t>
            </w:r>
          </w:p>
        </w:tc>
      </w:tr>
      <w:tr w:rsidR="00192ABB" w:rsidRPr="00541B1B" w:rsidTr="00E12A97">
        <w:tc>
          <w:tcPr>
            <w:tcW w:w="9069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BB" w:rsidRPr="00541B1B" w:rsidTr="00E12A97">
        <w:tc>
          <w:tcPr>
            <w:tcW w:w="566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503" w:type="dxa"/>
            <w:gridSpan w:val="4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BB" w:rsidRPr="00541B1B" w:rsidTr="00E12A97">
        <w:tc>
          <w:tcPr>
            <w:tcW w:w="566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3" w:type="dxa"/>
            <w:gridSpan w:val="4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0"/>
                <w:szCs w:val="24"/>
              </w:rPr>
              <w:t>(Ф.И.О. заявителя (представителя заявителя) полностью)</w:t>
            </w:r>
          </w:p>
        </w:tc>
      </w:tr>
      <w:tr w:rsidR="00192ABB" w:rsidRPr="00541B1B" w:rsidTr="00E12A97">
        <w:tc>
          <w:tcPr>
            <w:tcW w:w="9069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"___" _________ ____года рождения.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(заявителя, представителя заявителя)</w:t>
            </w:r>
          </w:p>
        </w:tc>
      </w:tr>
      <w:tr w:rsidR="00192ABB" w:rsidRPr="00541B1B" w:rsidTr="00E12A97">
        <w:tc>
          <w:tcPr>
            <w:tcW w:w="9069" w:type="dxa"/>
            <w:gridSpan w:val="5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BB" w:rsidRPr="00541B1B" w:rsidTr="00E12A97">
        <w:tc>
          <w:tcPr>
            <w:tcW w:w="9069" w:type="dxa"/>
            <w:gridSpan w:val="5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Серия ______ номер __________ Дата выдачи «___» ____________ _____ г.</w:t>
            </w:r>
          </w:p>
        </w:tc>
      </w:tr>
      <w:tr w:rsidR="00192ABB" w:rsidRPr="00541B1B" w:rsidTr="00E12A97">
        <w:tc>
          <w:tcPr>
            <w:tcW w:w="1586" w:type="dxa"/>
            <w:gridSpan w:val="2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7483" w:type="dxa"/>
            <w:gridSpan w:val="3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BB" w:rsidRPr="00541B1B" w:rsidTr="00E12A97">
        <w:tc>
          <w:tcPr>
            <w:tcW w:w="2493" w:type="dxa"/>
            <w:gridSpan w:val="3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6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BB" w:rsidRPr="00541B1B" w:rsidTr="00E12A97">
        <w:tc>
          <w:tcPr>
            <w:tcW w:w="9069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>Полномочия подтверждены</w:t>
            </w:r>
          </w:p>
        </w:tc>
      </w:tr>
      <w:tr w:rsidR="00192ABB" w:rsidRPr="00541B1B" w:rsidTr="00E12A97">
        <w:tc>
          <w:tcPr>
            <w:tcW w:w="9069" w:type="dxa"/>
            <w:gridSpan w:val="5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BB" w:rsidRPr="00541B1B" w:rsidTr="00E12A97">
        <w:tc>
          <w:tcPr>
            <w:tcW w:w="90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2ABB" w:rsidRPr="00541B1B" w:rsidTr="00E12A97">
        <w:tc>
          <w:tcPr>
            <w:tcW w:w="9069" w:type="dxa"/>
            <w:gridSpan w:val="5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1B1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и реквизиты доверенности или иного документа,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0"/>
                <w:szCs w:val="20"/>
              </w:rPr>
              <w:t>подтверждающего полномочия представителя заявителя)</w:t>
            </w:r>
          </w:p>
        </w:tc>
      </w:tr>
      <w:tr w:rsidR="00192ABB" w:rsidRPr="00541B1B" w:rsidTr="00E12A97">
        <w:tc>
          <w:tcPr>
            <w:tcW w:w="9069" w:type="dxa"/>
            <w:gridSpan w:val="5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</w:t>
            </w:r>
            <w:hyperlink r:id="rId9" w:history="1">
              <w:r w:rsidRPr="00541B1B">
                <w:rPr>
                  <w:rFonts w:ascii="Times New Roman" w:eastAsia="Calibri" w:hAnsi="Times New Roman" w:cs="Times New Roman"/>
                  <w:sz w:val="24"/>
                  <w:szCs w:val="24"/>
                </w:rPr>
                <w:t>частью 4 статьи 9</w:t>
              </w:r>
            </w:hyperlink>
            <w:r w:rsidRPr="00541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Федерального закона от 27.07.2006 № 152-ФЗ «О персональных данных» даю согласие</w:t>
            </w:r>
          </w:p>
        </w:tc>
      </w:tr>
      <w:tr w:rsidR="00192ABB" w:rsidRPr="00541B1B" w:rsidTr="00E12A97">
        <w:tc>
          <w:tcPr>
            <w:tcW w:w="9069" w:type="dxa"/>
            <w:gridSpan w:val="5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2ABB" w:rsidRPr="00541B1B" w:rsidTr="00E12A97">
        <w:tc>
          <w:tcPr>
            <w:tcW w:w="9069" w:type="dxa"/>
            <w:gridSpan w:val="5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0"/>
                <w:szCs w:val="28"/>
              </w:rPr>
              <w:t>(наименование органа социальной защиты, адрес - далее оператор)</w:t>
            </w:r>
          </w:p>
        </w:tc>
      </w:tr>
      <w:tr w:rsidR="00192ABB" w:rsidRPr="00541B1B" w:rsidTr="00E12A97">
        <w:tc>
          <w:tcPr>
            <w:tcW w:w="9069" w:type="dxa"/>
            <w:gridSpan w:val="5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2ABB" w:rsidRPr="00541B1B" w:rsidTr="00E12A97">
        <w:tc>
          <w:tcPr>
            <w:tcW w:w="90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2ABB" w:rsidRPr="00541B1B" w:rsidTr="00E12A97">
        <w:tc>
          <w:tcPr>
            <w:tcW w:w="8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</w:tc>
      </w:tr>
    </w:tbl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8277"/>
      </w:tblGrid>
      <w:tr w:rsidR="00192ABB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vMerge w:val="restart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192ABB" w:rsidRPr="00541B1B" w:rsidTr="00E12A97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192ABB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vMerge w:val="restart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192ABB" w:rsidRPr="00541B1B" w:rsidTr="00E12A97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192ABB" w:rsidRPr="00541B1B" w:rsidTr="00E12A9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vMerge w:val="restart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192ABB" w:rsidRPr="00541B1B" w:rsidTr="00E12A97">
        <w:tc>
          <w:tcPr>
            <w:tcW w:w="454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77" w:type="dxa"/>
            <w:vMerge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2ABB" w:rsidRPr="00541B1B" w:rsidTr="00E12A97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92ABB" w:rsidRPr="00541B1B" w:rsidTr="00E12A97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0"/>
                <w:szCs w:val="28"/>
              </w:rPr>
              <w:t>(указывается фамилия, имя, отчество заявителя)</w:t>
            </w:r>
          </w:p>
        </w:tc>
      </w:tr>
      <w:tr w:rsidR="00192ABB" w:rsidRPr="00541B1B" w:rsidTr="00E12A97">
        <w:tc>
          <w:tcPr>
            <w:tcW w:w="9071" w:type="dxa"/>
            <w:gridSpan w:val="3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</w:t>
            </w: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192ABB" w:rsidRPr="00541B1B" w:rsidRDefault="00192ABB" w:rsidP="00192A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3824"/>
        <w:gridCol w:w="477"/>
        <w:gridCol w:w="2672"/>
      </w:tblGrid>
      <w:tr w:rsidR="00192ABB" w:rsidRPr="00541B1B" w:rsidTr="00E12A97">
        <w:tc>
          <w:tcPr>
            <w:tcW w:w="1757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72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t>«___» ________ 20__ г.</w:t>
            </w:r>
          </w:p>
        </w:tc>
      </w:tr>
      <w:tr w:rsidR="00192ABB" w:rsidRPr="00541B1B" w:rsidTr="00E12A97">
        <w:tc>
          <w:tcPr>
            <w:tcW w:w="1757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824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41B1B">
              <w:rPr>
                <w:rFonts w:ascii="Times New Roman" w:eastAsia="Calibri" w:hAnsi="Times New Roman" w:cs="Times New Roman"/>
                <w:sz w:val="24"/>
                <w:szCs w:val="28"/>
              </w:rPr>
              <w:t>(фамилия, инициалы заявителя (представителя заявителя)»;</w:t>
            </w: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672" w:type="dxa"/>
          </w:tcPr>
          <w:p w:rsidR="00192ABB" w:rsidRPr="00541B1B" w:rsidRDefault="00192ABB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192ABB" w:rsidRPr="00324438" w:rsidRDefault="00192ABB" w:rsidP="00324438"/>
    <w:sectPr w:rsidR="00192ABB" w:rsidRPr="00324438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551" w:rsidRDefault="00D33551">
      <w:pPr>
        <w:spacing w:after="0" w:line="240" w:lineRule="auto"/>
      </w:pPr>
      <w:r>
        <w:separator/>
      </w:r>
    </w:p>
  </w:endnote>
  <w:endnote w:type="continuationSeparator" w:id="0">
    <w:p w:rsidR="00D33551" w:rsidRDefault="00D3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Times New Roman"/>
    <w:charset w:val="CC"/>
    <w:family w:val="auto"/>
    <w:pitch w:val="variable"/>
  </w:font>
  <w:font w:name="font33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551" w:rsidRDefault="00D33551">
      <w:pPr>
        <w:spacing w:after="0" w:line="240" w:lineRule="auto"/>
      </w:pPr>
      <w:r>
        <w:separator/>
      </w:r>
    </w:p>
  </w:footnote>
  <w:footnote w:type="continuationSeparator" w:id="0">
    <w:p w:rsidR="00D33551" w:rsidRDefault="00D3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BB" w:rsidRDefault="00192ABB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6F3E51" w:rsidRPr="006F3E51">
      <w:rPr>
        <w:noProof/>
        <w:lang w:val="ru-RU"/>
      </w:rPr>
      <w:t>18</w:t>
    </w:r>
    <w:r>
      <w:fldChar w:fldCharType="end"/>
    </w:r>
  </w:p>
  <w:p w:rsidR="00192ABB" w:rsidRDefault="00192AB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ABB" w:rsidRDefault="00192ABB">
    <w:pPr>
      <w:pStyle w:val="af9"/>
      <w:jc w:val="center"/>
    </w:pPr>
  </w:p>
  <w:p w:rsidR="00192ABB" w:rsidRDefault="00192ABB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74084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6F3E51" w:rsidRPr="006F3E51">
      <w:rPr>
        <w:noProof/>
        <w:lang w:val="ru-RU"/>
      </w:rPr>
      <w:t>22</w:t>
    </w:r>
    <w:r>
      <w:fldChar w:fldCharType="end"/>
    </w:r>
  </w:p>
  <w:p w:rsidR="00363280" w:rsidRDefault="00D33551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D33551">
    <w:pPr>
      <w:pStyle w:val="af9"/>
      <w:jc w:val="center"/>
    </w:pPr>
  </w:p>
  <w:p w:rsidR="00363280" w:rsidRDefault="00D33551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094E1A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C47FD"/>
    <w:multiLevelType w:val="hybridMultilevel"/>
    <w:tmpl w:val="5D9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EDB"/>
    <w:multiLevelType w:val="hybridMultilevel"/>
    <w:tmpl w:val="51D61372"/>
    <w:lvl w:ilvl="0" w:tplc="70CC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5007E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D80"/>
    <w:multiLevelType w:val="hybridMultilevel"/>
    <w:tmpl w:val="01FEA7F4"/>
    <w:lvl w:ilvl="0" w:tplc="A7C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93DC5"/>
    <w:multiLevelType w:val="hybridMultilevel"/>
    <w:tmpl w:val="F75C0DFA"/>
    <w:lvl w:ilvl="0" w:tplc="10D4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404F4"/>
    <w:multiLevelType w:val="hybridMultilevel"/>
    <w:tmpl w:val="5A04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4D1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7CC3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EE7"/>
    <w:multiLevelType w:val="hybridMultilevel"/>
    <w:tmpl w:val="D1CE4EC4"/>
    <w:lvl w:ilvl="0" w:tplc="7FB84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D83563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A0FA8"/>
    <w:multiLevelType w:val="hybridMultilevel"/>
    <w:tmpl w:val="E56A907E"/>
    <w:lvl w:ilvl="0" w:tplc="8CC041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5462D4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3F90"/>
    <w:multiLevelType w:val="hybridMultilevel"/>
    <w:tmpl w:val="97260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C52F4"/>
    <w:multiLevelType w:val="hybridMultilevel"/>
    <w:tmpl w:val="DE5E3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54A54"/>
    <w:multiLevelType w:val="hybridMultilevel"/>
    <w:tmpl w:val="1138FC0A"/>
    <w:lvl w:ilvl="0" w:tplc="C71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82213AC"/>
    <w:multiLevelType w:val="hybridMultilevel"/>
    <w:tmpl w:val="C71C0FE8"/>
    <w:lvl w:ilvl="0" w:tplc="4976A5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9A780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101B"/>
    <w:multiLevelType w:val="hybridMultilevel"/>
    <w:tmpl w:val="DEF63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6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83D8C"/>
    <w:multiLevelType w:val="hybridMultilevel"/>
    <w:tmpl w:val="3EB4006C"/>
    <w:lvl w:ilvl="0" w:tplc="78E46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897602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C3603"/>
    <w:multiLevelType w:val="hybridMultilevel"/>
    <w:tmpl w:val="66B47F4A"/>
    <w:lvl w:ilvl="0" w:tplc="AE5CA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C561D1E"/>
    <w:multiLevelType w:val="hybridMultilevel"/>
    <w:tmpl w:val="4064B19A"/>
    <w:lvl w:ilvl="0" w:tplc="340E4F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00CC1"/>
    <w:multiLevelType w:val="hybridMultilevel"/>
    <w:tmpl w:val="6094870C"/>
    <w:lvl w:ilvl="0" w:tplc="E00816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FE93904"/>
    <w:multiLevelType w:val="hybridMultilevel"/>
    <w:tmpl w:val="8DAEBFF4"/>
    <w:lvl w:ilvl="0" w:tplc="4CFE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1" w15:restartNumberingAfterBreak="0">
    <w:nsid w:val="6986187D"/>
    <w:multiLevelType w:val="hybridMultilevel"/>
    <w:tmpl w:val="79E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20481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7778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EA0DF2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F56C8"/>
    <w:multiLevelType w:val="hybridMultilevel"/>
    <w:tmpl w:val="0D6414F2"/>
    <w:lvl w:ilvl="0" w:tplc="AB94BB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20"/>
  </w:num>
  <w:num w:numId="3">
    <w:abstractNumId w:val="36"/>
  </w:num>
  <w:num w:numId="4">
    <w:abstractNumId w:val="21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12"/>
  </w:num>
  <w:num w:numId="10">
    <w:abstractNumId w:val="32"/>
  </w:num>
  <w:num w:numId="11">
    <w:abstractNumId w:val="19"/>
  </w:num>
  <w:num w:numId="12">
    <w:abstractNumId w:val="33"/>
  </w:num>
  <w:num w:numId="13">
    <w:abstractNumId w:val="9"/>
  </w:num>
  <w:num w:numId="14">
    <w:abstractNumId w:val="24"/>
  </w:num>
  <w:num w:numId="15">
    <w:abstractNumId w:val="29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7"/>
  </w:num>
  <w:num w:numId="20">
    <w:abstractNumId w:val="15"/>
  </w:num>
  <w:num w:numId="21">
    <w:abstractNumId w:val="23"/>
  </w:num>
  <w:num w:numId="22">
    <w:abstractNumId w:val="26"/>
  </w:num>
  <w:num w:numId="23">
    <w:abstractNumId w:val="25"/>
  </w:num>
  <w:num w:numId="24">
    <w:abstractNumId w:val="16"/>
  </w:num>
  <w:num w:numId="25">
    <w:abstractNumId w:val="30"/>
  </w:num>
  <w:num w:numId="26">
    <w:abstractNumId w:val="35"/>
  </w:num>
  <w:num w:numId="27">
    <w:abstractNumId w:val="38"/>
  </w:num>
  <w:num w:numId="28">
    <w:abstractNumId w:val="0"/>
  </w:num>
  <w:num w:numId="29">
    <w:abstractNumId w:val="27"/>
  </w:num>
  <w:num w:numId="30">
    <w:abstractNumId w:val="34"/>
  </w:num>
  <w:num w:numId="31">
    <w:abstractNumId w:val="2"/>
  </w:num>
  <w:num w:numId="32">
    <w:abstractNumId w:val="7"/>
  </w:num>
  <w:num w:numId="33">
    <w:abstractNumId w:val="11"/>
  </w:num>
  <w:num w:numId="34">
    <w:abstractNumId w:val="22"/>
  </w:num>
  <w:num w:numId="35">
    <w:abstractNumId w:val="14"/>
  </w:num>
  <w:num w:numId="36">
    <w:abstractNumId w:val="28"/>
  </w:num>
  <w:num w:numId="37">
    <w:abstractNumId w:val="18"/>
  </w:num>
  <w:num w:numId="38">
    <w:abstractNumId w:val="3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B9"/>
    <w:rsid w:val="00040F4E"/>
    <w:rsid w:val="00096B29"/>
    <w:rsid w:val="00192ABB"/>
    <w:rsid w:val="00324438"/>
    <w:rsid w:val="003366CF"/>
    <w:rsid w:val="004546AE"/>
    <w:rsid w:val="00650005"/>
    <w:rsid w:val="006F3E51"/>
    <w:rsid w:val="0074084F"/>
    <w:rsid w:val="00865E7D"/>
    <w:rsid w:val="00967F26"/>
    <w:rsid w:val="00AD7087"/>
    <w:rsid w:val="00B424BA"/>
    <w:rsid w:val="00BD301B"/>
    <w:rsid w:val="00BF63B9"/>
    <w:rsid w:val="00C50BD2"/>
    <w:rsid w:val="00D33551"/>
    <w:rsid w:val="00DE76BE"/>
    <w:rsid w:val="00E404B8"/>
    <w:rsid w:val="00E410F1"/>
    <w:rsid w:val="00E464C7"/>
    <w:rsid w:val="00F248CC"/>
    <w:rsid w:val="00F86AC5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E2B1"/>
  <w15:chartTrackingRefBased/>
  <w15:docId w15:val="{C26F1F22-ECB4-48D6-A3B8-1DC6492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66C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366C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366C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366C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366C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6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66CF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366CF"/>
    <w:pPr>
      <w:spacing w:after="0" w:line="240" w:lineRule="auto"/>
    </w:pPr>
  </w:style>
  <w:style w:type="paragraph" w:customStyle="1" w:styleId="ConsPlusNormal">
    <w:name w:val="ConsPlusNormal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6CF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3366C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366CF"/>
    <w:rPr>
      <w:sz w:val="20"/>
      <w:szCs w:val="20"/>
    </w:rPr>
  </w:style>
  <w:style w:type="character" w:styleId="af0">
    <w:name w:val="footnote reference"/>
    <w:uiPriority w:val="99"/>
    <w:unhideWhenUsed/>
    <w:rsid w:val="003366C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3366CF"/>
    <w:rPr>
      <w:rFonts w:ascii="Calibri" w:eastAsia="Calibri" w:hAnsi="Calibri" w:cs="Times New Roman"/>
    </w:rPr>
  </w:style>
  <w:style w:type="paragraph" w:customStyle="1" w:styleId="ConsPlusTitle">
    <w:name w:val="ConsPlusTitle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366CF"/>
  </w:style>
  <w:style w:type="table" w:customStyle="1" w:styleId="11">
    <w:name w:val="Сетка таблицы1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36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3366CF"/>
  </w:style>
  <w:style w:type="table" w:customStyle="1" w:styleId="3">
    <w:name w:val="Сетка таблицы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66CF"/>
  </w:style>
  <w:style w:type="paragraph" w:customStyle="1" w:styleId="ConsPlusNonformat">
    <w:name w:val="ConsPlusNonformat"/>
    <w:rsid w:val="00336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semiHidden/>
    <w:rsid w:val="003366CF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336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3366CF"/>
    <w:pPr>
      <w:suppressAutoHyphens/>
      <w:ind w:left="720"/>
    </w:pPr>
    <w:rPr>
      <w:rFonts w:ascii="Calibri" w:eastAsia="SimSun" w:hAnsi="Calibri" w:cs="font320"/>
      <w:lang w:eastAsia="ar-SA"/>
    </w:rPr>
  </w:style>
  <w:style w:type="character" w:customStyle="1" w:styleId="21">
    <w:name w:val="Текст примечания Знак2"/>
    <w:uiPriority w:val="99"/>
    <w:rsid w:val="003366CF"/>
    <w:rPr>
      <w:rFonts w:ascii="Calibri" w:eastAsia="SimSun" w:hAnsi="Calibri" w:cs="font320"/>
      <w:lang w:eastAsia="ar-SA"/>
    </w:rPr>
  </w:style>
  <w:style w:type="paragraph" w:customStyle="1" w:styleId="13">
    <w:name w:val="Текст1"/>
    <w:basedOn w:val="a"/>
    <w:rsid w:val="003366CF"/>
    <w:pPr>
      <w:suppressAutoHyphens/>
      <w:spacing w:after="0" w:line="100" w:lineRule="atLeast"/>
    </w:pPr>
    <w:rPr>
      <w:rFonts w:ascii="Calibri" w:eastAsia="SimSun" w:hAnsi="Calibri" w:cs="font331"/>
      <w:szCs w:val="21"/>
      <w:lang w:eastAsia="ar-SA"/>
    </w:rPr>
  </w:style>
  <w:style w:type="table" w:customStyle="1" w:styleId="4">
    <w:name w:val="Сетка таблицы4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3366CF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66CF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3366CF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3366CF"/>
  </w:style>
  <w:style w:type="character" w:styleId="af8">
    <w:name w:val="FollowedHyperlink"/>
    <w:uiPriority w:val="99"/>
    <w:semiHidden/>
    <w:unhideWhenUsed/>
    <w:rsid w:val="003366CF"/>
    <w:rPr>
      <w:color w:val="800080"/>
      <w:u w:val="single"/>
    </w:rPr>
  </w:style>
  <w:style w:type="table" w:customStyle="1" w:styleId="120">
    <w:name w:val="Сетка таблицы12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3366CF"/>
  </w:style>
  <w:style w:type="table" w:customStyle="1" w:styleId="5">
    <w:name w:val="Сетка таблицы5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366CF"/>
  </w:style>
  <w:style w:type="table" w:customStyle="1" w:styleId="22">
    <w:name w:val="Сетка таблицы2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3366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366CF"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3366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86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6876</Words>
  <Characters>39198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54 ЦСЗН</cp:lastModifiedBy>
  <cp:revision>3</cp:revision>
  <dcterms:created xsi:type="dcterms:W3CDTF">2025-12-01T11:58:00Z</dcterms:created>
  <dcterms:modified xsi:type="dcterms:W3CDTF">2025-12-02T06:44:00Z</dcterms:modified>
</cp:coreProperties>
</file>