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817" w:rsidRPr="009F6508" w:rsidRDefault="00282817" w:rsidP="00282817">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50</w:t>
      </w:r>
    </w:p>
    <w:p w:rsidR="00282817" w:rsidRPr="009F6508" w:rsidRDefault="00282817" w:rsidP="0028281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282817" w:rsidRPr="009F6508" w:rsidRDefault="00282817" w:rsidP="0028281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282817" w:rsidRPr="009F6508" w:rsidRDefault="00282817" w:rsidP="0028281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282817" w:rsidRPr="009F6508" w:rsidRDefault="00282817" w:rsidP="0028281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282817" w:rsidRPr="009F6508" w:rsidRDefault="00282817" w:rsidP="00282817">
      <w:pPr>
        <w:pStyle w:val="ConsPlusNormal"/>
        <w:jc w:val="right"/>
        <w:rPr>
          <w:rFonts w:ascii="Times New Roman" w:hAnsi="Times New Roman" w:cs="Times New Roman"/>
          <w:sz w:val="28"/>
          <w:szCs w:val="28"/>
        </w:rPr>
      </w:pPr>
    </w:p>
    <w:p w:rsidR="00282817" w:rsidRPr="009F6508" w:rsidRDefault="00282817" w:rsidP="00282817">
      <w:pPr>
        <w:pStyle w:val="ConsPlusTitle"/>
        <w:jc w:val="center"/>
        <w:rPr>
          <w:rFonts w:ascii="Times New Roman" w:hAnsi="Times New Roman" w:cs="Times New Roman"/>
          <w:sz w:val="28"/>
          <w:szCs w:val="28"/>
        </w:rPr>
      </w:pPr>
      <w:bookmarkStart w:id="0" w:name="P28814"/>
      <w:bookmarkEnd w:id="0"/>
      <w:r w:rsidRPr="009F6508">
        <w:rPr>
          <w:rFonts w:ascii="Times New Roman" w:hAnsi="Times New Roman" w:cs="Times New Roman"/>
          <w:sz w:val="28"/>
          <w:szCs w:val="28"/>
        </w:rPr>
        <w:t>АДМИНИСТРАТИВНЫЙ РЕГЛАМЕНТ</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ПРЕДОСТАВЛЕНИЮ ЕДИНОВРЕМЕННОЙ</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ДЕНЕЖНОЙ КОМПЕНСАЦИИ ГРАЖДАНАМ В ЦЕЛЯХ ВОЗМЕЩЕНИЯ РАСХОДОВ</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 ПОДКЛЮЧЕНИЕ (ТЕХНОЛОГИЧЕСКОЕ ПРИСОЕДИНЕНИЕ) ОБЪЕКТОВ</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МИКРОГЕНЕРАЦИИ И ЭНЕРГОПРИНИМАЮЩИХ УСТРОЙСТВ, МАКСИМАЛЬНАЯ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МОЩНОСТЬ КОТОРЫХ НЕ ПРЕВЫШАЕТ 15 КВТ ВКЛЮЧИТЕЛЬНО</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 УЧЕТОМ РАНЕЕ ПРИСОЕДИНЕННЫХ В ДАННОЙ ТОЧКЕ ПРИСОЕДИНЕНИЯ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ЭНЕРГОПРИНИМАЮЩИХ УСТРОЙСТВ И ОБЪЕКТОВ МИКРОГЕНЕРАЦИИ)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ОТНЕСЕННЫХ К ТРЕТЬЕЙ КАТЕГОРИИ НАДЕЖНОСТИ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 ОДНОМУ ИСТОЧНИКУ ЭЛЕКТРОСНАБЖЕНИЯ)</w:t>
      </w:r>
    </w:p>
    <w:p w:rsidR="00282817" w:rsidRPr="009F6508" w:rsidRDefault="00282817" w:rsidP="0028281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81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282817" w:rsidRPr="009F6508" w:rsidRDefault="0028281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82817" w:rsidRPr="009F6508" w:rsidRDefault="0028281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82817" w:rsidRPr="009F6508" w:rsidRDefault="0028281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282817" w:rsidRPr="009F6508" w:rsidRDefault="0028281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282817" w:rsidRPr="009F6508" w:rsidRDefault="0028281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06.02.2023 N 04-9; в ред. Приказов комитета по социальной защите</w:t>
            </w:r>
          </w:p>
          <w:p w:rsidR="00282817" w:rsidRPr="009F6508" w:rsidRDefault="0028281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02.06.2023 </w:t>
            </w:r>
            <w:hyperlink r:id="rId5">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6">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w:t>
            </w:r>
          </w:p>
          <w:p w:rsidR="00282817" w:rsidRPr="009F6508" w:rsidRDefault="0028281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7">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8">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9">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282817" w:rsidRPr="009F6508" w:rsidRDefault="0028281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0">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11">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2817" w:rsidRPr="009F6508" w:rsidRDefault="00282817" w:rsidP="00EB12BF">
            <w:pPr>
              <w:pStyle w:val="ConsPlusNormal"/>
              <w:rPr>
                <w:rFonts w:ascii="Times New Roman" w:hAnsi="Times New Roman" w:cs="Times New Roman"/>
                <w:sz w:val="28"/>
                <w:szCs w:val="28"/>
              </w:rPr>
            </w:pPr>
          </w:p>
        </w:tc>
      </w:tr>
    </w:tbl>
    <w:p w:rsidR="00282817" w:rsidRPr="009F6508" w:rsidRDefault="00282817" w:rsidP="00282817">
      <w:pPr>
        <w:pStyle w:val="ConsPlusNormal"/>
        <w:jc w:val="center"/>
        <w:rPr>
          <w:rFonts w:ascii="Times New Roman" w:hAnsi="Times New Roman" w:cs="Times New Roman"/>
          <w:sz w:val="28"/>
          <w:szCs w:val="28"/>
        </w:rPr>
      </w:pPr>
    </w:p>
    <w:p w:rsidR="00282817" w:rsidRPr="009F6508" w:rsidRDefault="00282817" w:rsidP="0028281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предоставление единовременной</w:t>
      </w:r>
    </w:p>
    <w:p w:rsidR="00282817" w:rsidRPr="009F6508" w:rsidRDefault="00282817" w:rsidP="0028281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денежной компенсации гражданам в целях возмещения расходов</w:t>
      </w:r>
    </w:p>
    <w:p w:rsidR="00282817" w:rsidRPr="009F6508" w:rsidRDefault="00282817" w:rsidP="0028281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подключение (технологическое присоединение) объектов</w:t>
      </w:r>
    </w:p>
    <w:p w:rsidR="00282817" w:rsidRPr="009F6508" w:rsidRDefault="00282817" w:rsidP="0028281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 электросетям) (далее - регламент, государственная услуга)</w:t>
      </w:r>
    </w:p>
    <w:p w:rsidR="00282817" w:rsidRPr="009F6508" w:rsidRDefault="00282817" w:rsidP="00282817">
      <w:pPr>
        <w:pStyle w:val="ConsPlusNormal"/>
        <w:jc w:val="center"/>
        <w:rPr>
          <w:rFonts w:ascii="Times New Roman" w:hAnsi="Times New Roman" w:cs="Times New Roman"/>
          <w:sz w:val="28"/>
          <w:szCs w:val="28"/>
        </w:rPr>
      </w:pPr>
    </w:p>
    <w:p w:rsidR="00282817" w:rsidRPr="009F6508" w:rsidRDefault="00282817" w:rsidP="0028281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282817" w:rsidRPr="009F6508" w:rsidRDefault="00282817" w:rsidP="00282817">
      <w:pPr>
        <w:pStyle w:val="ConsPlusNormal"/>
        <w:jc w:val="center"/>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услуги (описание услуги)</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bookmarkStart w:id="1" w:name="P28847"/>
      <w:bookmarkEnd w:id="1"/>
      <w:r w:rsidRPr="009F6508">
        <w:rPr>
          <w:rFonts w:ascii="Times New Roman" w:hAnsi="Times New Roman" w:cs="Times New Roman"/>
          <w:sz w:val="28"/>
          <w:szCs w:val="28"/>
        </w:rPr>
        <w:t>1.2. Заявителями, имеющими право обратиться за получением государственной услуги по предоставлению единовременной денежной компенсации, в целях возмещения расходов на подключение (технологическое присоединение) объектов к электросетям являются физические лица: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состоящие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12">
        <w:r w:rsidRPr="009F6508">
          <w:rPr>
            <w:rFonts w:ascii="Times New Roman" w:hAnsi="Times New Roman" w:cs="Times New Roman"/>
            <w:color w:val="0000FF"/>
            <w:sz w:val="28"/>
            <w:szCs w:val="28"/>
          </w:rPr>
          <w:t>статьей 51</w:t>
        </w:r>
      </w:hyperlink>
      <w:r w:rsidRPr="009F6508">
        <w:rPr>
          <w:rFonts w:ascii="Times New Roman" w:hAnsi="Times New Roman" w:cs="Times New Roman"/>
          <w:sz w:val="28"/>
          <w:szCs w:val="28"/>
        </w:rPr>
        <w:t xml:space="preserve"> Жилищного кодекса Российской Федерации;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состоявшим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13">
        <w:r w:rsidRPr="009F6508">
          <w:rPr>
            <w:rFonts w:ascii="Times New Roman" w:hAnsi="Times New Roman" w:cs="Times New Roman"/>
            <w:color w:val="0000FF"/>
            <w:sz w:val="28"/>
            <w:szCs w:val="28"/>
          </w:rPr>
          <w:t>статьей 51</w:t>
        </w:r>
      </w:hyperlink>
      <w:r w:rsidRPr="009F6508">
        <w:rPr>
          <w:rFonts w:ascii="Times New Roman" w:hAnsi="Times New Roman" w:cs="Times New Roman"/>
          <w:sz w:val="28"/>
          <w:szCs w:val="28"/>
        </w:rP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Представлять интересы заявителя, указанного в </w:t>
      </w:r>
      <w:hyperlink w:anchor="P28847">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w:t>
      </w:r>
      <w:r w:rsidRPr="009F6508">
        <w:rPr>
          <w:rFonts w:ascii="Times New Roman" w:hAnsi="Times New Roman" w:cs="Times New Roman"/>
          <w:sz w:val="28"/>
          <w:szCs w:val="28"/>
        </w:rPr>
        <w:lastRenderedPageBreak/>
        <w:t>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4">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5">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w:t>
      </w:r>
      <w:r w:rsidRPr="009F6508">
        <w:rPr>
          <w:rFonts w:ascii="Times New Roman" w:hAnsi="Times New Roman" w:cs="Times New Roman"/>
          <w:sz w:val="28"/>
          <w:szCs w:val="28"/>
        </w:rPr>
        <w:lastRenderedPageBreak/>
        <w:t>следующего дня приема граждан.</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282817" w:rsidRPr="009F6508" w:rsidRDefault="00282817" w:rsidP="00282817">
      <w:pPr>
        <w:pStyle w:val="ConsPlusNormal"/>
        <w:jc w:val="center"/>
        <w:rPr>
          <w:rFonts w:ascii="Times New Roman" w:hAnsi="Times New Roman" w:cs="Times New Roman"/>
          <w:sz w:val="28"/>
          <w:szCs w:val="28"/>
        </w:rPr>
      </w:pPr>
    </w:p>
    <w:p w:rsidR="00282817" w:rsidRPr="009F6508" w:rsidRDefault="00282817" w:rsidP="0028281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282817" w:rsidRPr="009F6508" w:rsidRDefault="00282817" w:rsidP="00282817">
      <w:pPr>
        <w:pStyle w:val="ConsPlusNormal"/>
        <w:jc w:val="center"/>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государственная услуга по предоставлению единовременной денежной компенсации гражданам в целях возмещения расходов на подключение (технологическое присоединение) объектов микрогенерации и энергопринимающих устройств, </w:t>
      </w:r>
      <w:r w:rsidRPr="009F6508">
        <w:rPr>
          <w:rFonts w:ascii="Times New Roman" w:hAnsi="Times New Roman" w:cs="Times New Roman"/>
          <w:sz w:val="28"/>
          <w:szCs w:val="28"/>
        </w:rPr>
        <w:lastRenderedPageBreak/>
        <w:t>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и отнесенных к третьей категории надежности (по одному источнику электроснабжения) (далее - государственная услуга).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предоставление единовременной денежной компенсации гражданам в целях возмещения расходов на подключение (технологическое присоединение) объектов к электросетям.</w:t>
      </w:r>
    </w:p>
    <w:p w:rsidR="00282817" w:rsidRPr="009F6508" w:rsidRDefault="00282817" w:rsidP="00282817">
      <w:pPr>
        <w:pStyle w:val="ConsPlusNormal"/>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 при личной явке: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 телефону;</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посредством сайта.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w:t>
      </w:r>
      <w:r w:rsidRPr="009F6508">
        <w:rPr>
          <w:rFonts w:ascii="Times New Roman" w:hAnsi="Times New Roman" w:cs="Times New Roman"/>
          <w:sz w:val="28"/>
          <w:szCs w:val="28"/>
        </w:rPr>
        <w:lastRenderedPageBreak/>
        <w:t>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19">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20">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предоставлении единовременной денежной компенсации гражданам в целях возмещения расходов на подключение (технологическое присоединение) объектов к электросетям по форме согласно приложению 3 (не приводится);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предоставлении единовременной денежной компенсации гражданам в целях возмещения расходов на подключение (технологическое присоединение) объектов к электросетям по форме согласно приложению 4 (не приводится) к настоящему регламенту.</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282817" w:rsidRPr="009F6508" w:rsidRDefault="00282817" w:rsidP="00282817">
      <w:pPr>
        <w:pStyle w:val="ConsPlusNormal"/>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2906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w:t>
      </w:r>
      <w:r w:rsidRPr="009F6508">
        <w:rPr>
          <w:rFonts w:ascii="Times New Roman" w:hAnsi="Times New Roman" w:cs="Times New Roman"/>
          <w:sz w:val="28"/>
          <w:szCs w:val="28"/>
        </w:rPr>
        <w:lastRenderedPageBreak/>
        <w:t xml:space="preserve">государственной услуги, размещен на официальном сайте комитета по социальной защите населения Ленинградской области </w:t>
      </w:r>
      <w:hyperlink r:id="rId21">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282817" w:rsidRPr="009F6508" w:rsidRDefault="00282817" w:rsidP="00282817">
      <w:pPr>
        <w:pStyle w:val="ConsPlusNormal"/>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bookmarkStart w:id="2" w:name="P28931"/>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282817" w:rsidRPr="009F6508" w:rsidRDefault="00282817" w:rsidP="0028281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81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282817" w:rsidRPr="009F6508" w:rsidRDefault="0028281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82817" w:rsidRPr="009F6508" w:rsidRDefault="0028281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82817" w:rsidRPr="009F6508" w:rsidRDefault="00282817" w:rsidP="00EB12BF">
            <w:pPr>
              <w:pStyle w:val="ConsPlusNormal"/>
              <w:jc w:val="both"/>
              <w:rPr>
                <w:rFonts w:ascii="Times New Roman" w:hAnsi="Times New Roman" w:cs="Times New Roman"/>
                <w:sz w:val="28"/>
                <w:szCs w:val="28"/>
              </w:rPr>
            </w:pPr>
            <w:hyperlink r:id="rId22">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282817" w:rsidRPr="009F6508" w:rsidRDefault="00282817" w:rsidP="00EB12BF">
            <w:pPr>
              <w:pStyle w:val="ConsPlusNormal"/>
              <w:rPr>
                <w:rFonts w:ascii="Times New Roman" w:hAnsi="Times New Roman" w:cs="Times New Roman"/>
                <w:sz w:val="28"/>
                <w:szCs w:val="28"/>
              </w:rPr>
            </w:pPr>
          </w:p>
        </w:tc>
      </w:tr>
    </w:tbl>
    <w:p w:rsidR="00282817" w:rsidRPr="009F6508" w:rsidRDefault="00282817" w:rsidP="00282817">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данных документа, удостоверяющего личность гражданина Российской Федерации -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23">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жительства (месте пребывания)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заявителем (представителем заявителя) является иностранный гражданин или лицо без гражданства, одновременно с заявлением заявитель (представитель заявителя)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24">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договор между гражданином и территориальной сетевой организацией, заверенный печатью организации (при наличии) и подписью руководителя (далее - договор);</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акт о подключении (технологическом присоединении), содержащий информацию о разграничении имущественной принадлежности и </w:t>
      </w:r>
      <w:r w:rsidRPr="009F6508">
        <w:rPr>
          <w:rFonts w:ascii="Times New Roman" w:hAnsi="Times New Roman" w:cs="Times New Roman"/>
          <w:sz w:val="28"/>
          <w:szCs w:val="28"/>
        </w:rPr>
        <w:lastRenderedPageBreak/>
        <w:t>эксплуатационной ответственности сторон;</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платежный документ (платежные документы), подтверждающий (подтверждающие) произведенные гражданином расходы на подключение (технологическое присоединение) с применением льготной ставки за подключение (технологическое присоединение) за 1 кВт запрашиваемой максимальной мощности (до 15 кВт включительно), ежегодно устанавливаемой приказом комитета по тарифам и ценовой политике Ленинградской области.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28931">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282817" w:rsidRPr="009F6508" w:rsidRDefault="00282817" w:rsidP="00282817">
      <w:pPr>
        <w:pStyle w:val="ConsPlusNormal"/>
        <w:spacing w:before="220"/>
        <w:ind w:firstLine="540"/>
        <w:jc w:val="both"/>
        <w:rPr>
          <w:rFonts w:ascii="Times New Roman" w:hAnsi="Times New Roman" w:cs="Times New Roman"/>
          <w:sz w:val="28"/>
          <w:szCs w:val="28"/>
        </w:rPr>
      </w:pPr>
      <w:bookmarkStart w:id="3" w:name="P28945"/>
      <w:bookmarkEnd w:id="3"/>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5">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27">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6 и 8 (не приводятся) к настоящему регламенту.</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в электронном виде в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Копии представленных документов заверяются нотариально, либо </w:t>
      </w:r>
      <w:r w:rsidRPr="009F6508">
        <w:rPr>
          <w:rFonts w:ascii="Times New Roman" w:hAnsi="Times New Roman" w:cs="Times New Roman"/>
          <w:sz w:val="28"/>
          <w:szCs w:val="28"/>
        </w:rPr>
        <w:lastRenderedPageBreak/>
        <w:t>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Требования к типу электронных документов.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МФЦ - многостраничный pdf, расширением 150 dpi, в черно-белом или сером цвете.</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bookmarkStart w:id="4" w:name="P28979"/>
      <w:bookmarkEnd w:id="4"/>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Фонде пенсионного и социального страхования Российской Федерации: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информация о страховом номере индивидуального лицевого счета в </w:t>
      </w:r>
      <w:r w:rsidRPr="009F6508">
        <w:rPr>
          <w:rFonts w:ascii="Times New Roman" w:hAnsi="Times New Roman" w:cs="Times New Roman"/>
          <w:sz w:val="28"/>
          <w:szCs w:val="28"/>
        </w:rPr>
        <w:lastRenderedPageBreak/>
        <w:t>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органах внутренних дел:</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Федеральной службе государственной регистрации кадастра и картографии Ленинградской области (Росреестр):</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либо сведения о государственной регистрации права на объекты недвижимого имущества с энергопринимающими устройствами и(или) объектами микрогенерации, к которым осуществлялось подключение (технологическое присоединение), а также на земельные участки, на которых расположены вышеуказанные объекты, в Едином государственном реестре недвижимости;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органах местного самоуправления Ленинградской области: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нахождении на учете в качестве нуждающихся в жилых помещениях по основаниям, предусмотренным </w:t>
      </w:r>
      <w:hyperlink r:id="rId28">
        <w:r w:rsidRPr="009F6508">
          <w:rPr>
            <w:rFonts w:ascii="Times New Roman" w:hAnsi="Times New Roman" w:cs="Times New Roman"/>
            <w:color w:val="0000FF"/>
            <w:sz w:val="28"/>
            <w:szCs w:val="28"/>
          </w:rPr>
          <w:t>статьей 51</w:t>
        </w:r>
      </w:hyperlink>
      <w:r w:rsidRPr="009F6508">
        <w:rPr>
          <w:rFonts w:ascii="Times New Roman" w:hAnsi="Times New Roman" w:cs="Times New Roman"/>
          <w:sz w:val="28"/>
          <w:szCs w:val="28"/>
        </w:rPr>
        <w:t xml:space="preserve"> Жилищного кодекса Российской Федерации;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нахождении ранее на учете в качестве нуждающихся в жилых помещениях по основаниям, предусмотренным </w:t>
      </w:r>
      <w:hyperlink r:id="rId29">
        <w:r w:rsidRPr="009F6508">
          <w:rPr>
            <w:rFonts w:ascii="Times New Roman" w:hAnsi="Times New Roman" w:cs="Times New Roman"/>
            <w:color w:val="0000FF"/>
            <w:sz w:val="28"/>
            <w:szCs w:val="28"/>
          </w:rPr>
          <w:t>статьей 51</w:t>
        </w:r>
      </w:hyperlink>
      <w:r w:rsidRPr="009F6508">
        <w:rPr>
          <w:rFonts w:ascii="Times New Roman" w:hAnsi="Times New Roman" w:cs="Times New Roman"/>
          <w:sz w:val="28"/>
          <w:szCs w:val="28"/>
        </w:rP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8979">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Органы, предоставляющие государственную услугу, не вправе </w:t>
      </w:r>
      <w:r w:rsidRPr="009F6508">
        <w:rPr>
          <w:rFonts w:ascii="Times New Roman" w:hAnsi="Times New Roman" w:cs="Times New Roman"/>
          <w:sz w:val="28"/>
          <w:szCs w:val="28"/>
        </w:rPr>
        <w:lastRenderedPageBreak/>
        <w:t>требовать от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0">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1">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3">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При наступлении событий, являющихся основанием для предоставления государственной услуги, ЦСЗН вправе: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при направления на бумажном носителе посредством почтового отправления;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9133">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282817" w:rsidRPr="009F6508" w:rsidRDefault="00282817" w:rsidP="00282817">
      <w:pPr>
        <w:pStyle w:val="ConsPlusNormal"/>
        <w:spacing w:before="220"/>
        <w:ind w:firstLine="540"/>
        <w:jc w:val="both"/>
        <w:rPr>
          <w:rFonts w:ascii="Times New Roman" w:hAnsi="Times New Roman" w:cs="Times New Roman"/>
          <w:sz w:val="28"/>
          <w:szCs w:val="28"/>
        </w:rPr>
      </w:pPr>
      <w:bookmarkStart w:id="5" w:name="P29020"/>
      <w:bookmarkEnd w:id="5"/>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3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подано лицом, не уполномоченным на осуществление таких действий;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утратил силу. - </w:t>
      </w:r>
      <w:hyperlink r:id="rId38">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представленные заявителем документы не отвечают требованиям, установленным административным регламентом.</w:t>
      </w:r>
    </w:p>
    <w:p w:rsidR="00282817" w:rsidRPr="009F6508" w:rsidRDefault="00282817" w:rsidP="00282817">
      <w:pPr>
        <w:pStyle w:val="ConsPlusNormal"/>
        <w:jc w:val="center"/>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bookmarkStart w:id="6" w:name="P29036"/>
      <w:bookmarkEnd w:id="6"/>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 представление заявления о назначении единовременной денежной компенсации и документов, указанных в </w:t>
      </w:r>
      <w:hyperlink w:anchor="P28931">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 </w:t>
      </w:r>
      <w:hyperlink w:anchor="P28945">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заявителем, ранее получившим единовременную денежную компенсацию;</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регламентом;</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9020">
        <w:r w:rsidRPr="009F6508">
          <w:rPr>
            <w:rFonts w:ascii="Times New Roman" w:hAnsi="Times New Roman" w:cs="Times New Roman"/>
            <w:color w:val="0000FF"/>
            <w:sz w:val="28"/>
            <w:szCs w:val="28"/>
          </w:rPr>
          <w:t>абзацем восьмым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отсутствие права на предоставление государственной услуги.</w:t>
      </w:r>
    </w:p>
    <w:p w:rsidR="00282817" w:rsidRPr="009F6508" w:rsidRDefault="00282817" w:rsidP="00282817">
      <w:pPr>
        <w:pStyle w:val="ConsPlusNormal"/>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82817" w:rsidRPr="009F6508" w:rsidRDefault="00282817" w:rsidP="00282817">
      <w:pPr>
        <w:pStyle w:val="ConsPlusNormal"/>
        <w:jc w:val="center"/>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bookmarkStart w:id="7" w:name="P29060"/>
      <w:bookmarkEnd w:id="7"/>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через МФЦ в ЦСЗН - в день поступления </w:t>
      </w:r>
      <w:r w:rsidRPr="009F6508">
        <w:rPr>
          <w:rFonts w:ascii="Times New Roman" w:hAnsi="Times New Roman" w:cs="Times New Roman"/>
          <w:sz w:val="28"/>
          <w:szCs w:val="28"/>
        </w:rPr>
        <w:lastRenderedPageBreak/>
        <w:t>заявления в АИС "Соцзащита" следующий рабочий день (в случае направления документов в нерабочее время, в выходные, праздничные дни).</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bookmarkStart w:id="8" w:name="P29074"/>
      <w:bookmarkEnd w:id="8"/>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транспортная доступность к месту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МФЦ, по телефону, на официальном сайте органа, предоставляющего услугу;</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возможность получения государственной услуги по экстерриториальному принципу;</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возможность получения государственной услуги посредством комплексного запроса, предусмотренного </w:t>
      </w:r>
      <w:hyperlink r:id="rId43">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9074">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отсутствие обоснованных жалоб на действия или бездействие </w:t>
      </w:r>
      <w:r w:rsidRPr="009F6508">
        <w:rPr>
          <w:rFonts w:ascii="Times New Roman" w:hAnsi="Times New Roman" w:cs="Times New Roman"/>
          <w:sz w:val="28"/>
          <w:szCs w:val="28"/>
        </w:rPr>
        <w:lastRenderedPageBreak/>
        <w:t>должностных лиц ЦСЗН, поданных в установленном порядке.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введен </w:t>
      </w:r>
      <w:hyperlink r:id="rId4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282817" w:rsidRPr="009F6508" w:rsidRDefault="00282817" w:rsidP="00282817">
      <w:pPr>
        <w:pStyle w:val="ConsPlusNormal"/>
        <w:jc w:val="center"/>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5">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282817" w:rsidRPr="009F6508" w:rsidRDefault="00282817" w:rsidP="00282817">
      <w:pPr>
        <w:pStyle w:val="ConsPlusNormal"/>
        <w:rPr>
          <w:rFonts w:ascii="Times New Roman" w:hAnsi="Times New Roman" w:cs="Times New Roman"/>
          <w:sz w:val="28"/>
          <w:szCs w:val="28"/>
        </w:rPr>
      </w:pPr>
    </w:p>
    <w:p w:rsidR="00282817" w:rsidRPr="009F6508" w:rsidRDefault="00282817" w:rsidP="00282817">
      <w:pPr>
        <w:pStyle w:val="ConsPlusTitle"/>
        <w:ind w:firstLine="540"/>
        <w:jc w:val="both"/>
        <w:outlineLvl w:val="2"/>
        <w:rPr>
          <w:rFonts w:ascii="Times New Roman" w:hAnsi="Times New Roman" w:cs="Times New Roman"/>
          <w:sz w:val="28"/>
          <w:szCs w:val="28"/>
        </w:rPr>
      </w:pPr>
      <w:bookmarkStart w:id="9" w:name="P29133"/>
      <w:bookmarkEnd w:id="9"/>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282817" w:rsidRPr="009F6508" w:rsidRDefault="00282817" w:rsidP="00282817">
      <w:pPr>
        <w:pStyle w:val="ConsPlusNormal"/>
        <w:spacing w:before="220"/>
        <w:ind w:firstLine="540"/>
        <w:jc w:val="both"/>
        <w:rPr>
          <w:rFonts w:ascii="Times New Roman" w:hAnsi="Times New Roman" w:cs="Times New Roman"/>
          <w:sz w:val="28"/>
          <w:szCs w:val="28"/>
        </w:rPr>
      </w:pPr>
      <w:bookmarkStart w:id="10" w:name="P29138"/>
      <w:bookmarkEnd w:id="10"/>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906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bookmarkStart w:id="11" w:name="P29139"/>
      <w:bookmarkEnd w:id="11"/>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bookmarkStart w:id="12" w:name="P29140"/>
      <w:bookmarkEnd w:id="12"/>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bookmarkStart w:id="13" w:name="P29141"/>
      <w:bookmarkEnd w:id="13"/>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8931">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9138">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9060">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3.1.2.4. Результат выполнения административной процедуры: регистрация заявления о предоставлении государственной услуги и </w:t>
      </w:r>
      <w:r w:rsidRPr="009F6508">
        <w:rPr>
          <w:rFonts w:ascii="Times New Roman" w:hAnsi="Times New Roman" w:cs="Times New Roman"/>
          <w:sz w:val="28"/>
          <w:szCs w:val="28"/>
        </w:rPr>
        <w:lastRenderedPageBreak/>
        <w:t>прилагаемых к нему документов.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9139">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w:t>
      </w:r>
      <w:r w:rsidRPr="009F6508">
        <w:rPr>
          <w:rFonts w:ascii="Times New Roman" w:hAnsi="Times New Roman" w:cs="Times New Roman"/>
          <w:sz w:val="28"/>
          <w:szCs w:val="28"/>
        </w:rPr>
        <w:lastRenderedPageBreak/>
        <w:t xml:space="preserve">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9140">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9036">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9141">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 xml:space="preserve">3.2. Порядок исправления допущенных опечаток и ошибок в выданных в результате предоставления государственной услуги </w:t>
      </w:r>
      <w:r w:rsidRPr="009F6508">
        <w:rPr>
          <w:rFonts w:ascii="Times New Roman" w:hAnsi="Times New Roman" w:cs="Times New Roman"/>
          <w:sz w:val="28"/>
          <w:szCs w:val="28"/>
        </w:rPr>
        <w:lastRenderedPageBreak/>
        <w:t>документах</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9 - не приводится). Результат предоставления государственной услуги (документ) ЦСЗН направляет способом, указанным в заявлении.</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282817" w:rsidRPr="009F6508" w:rsidRDefault="00282817" w:rsidP="00282817">
      <w:pPr>
        <w:pStyle w:val="ConsPlusNormal"/>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282817" w:rsidRPr="009F6508" w:rsidRDefault="00282817" w:rsidP="00282817">
      <w:pPr>
        <w:pStyle w:val="ConsPlusNormal"/>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82817" w:rsidRPr="009F6508" w:rsidRDefault="00282817" w:rsidP="00282817">
      <w:pPr>
        <w:pStyle w:val="ConsPlusNormal"/>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4.2. В целях осуществления контроля за полнотой и качеством предоставления государственной услуги Комитетом проводятся плановые и </w:t>
      </w:r>
      <w:r w:rsidRPr="009F6508">
        <w:rPr>
          <w:rFonts w:ascii="Times New Roman" w:hAnsi="Times New Roman" w:cs="Times New Roman"/>
          <w:sz w:val="28"/>
          <w:szCs w:val="28"/>
        </w:rPr>
        <w:lastRenderedPageBreak/>
        <w:t>внеплановые проверки.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Специалисты ЦСЗН при предоставлении государственной услуги несут </w:t>
      </w:r>
      <w:r w:rsidRPr="009F6508">
        <w:rPr>
          <w:rFonts w:ascii="Times New Roman" w:hAnsi="Times New Roman" w:cs="Times New Roman"/>
          <w:sz w:val="28"/>
          <w:szCs w:val="28"/>
        </w:rPr>
        <w:lastRenderedPageBreak/>
        <w:t>ответственность:</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82817" w:rsidRPr="009F6508" w:rsidRDefault="00282817" w:rsidP="00282817">
      <w:pPr>
        <w:pStyle w:val="ConsPlusNormal"/>
        <w:rPr>
          <w:rFonts w:ascii="Times New Roman" w:hAnsi="Times New Roman" w:cs="Times New Roman"/>
          <w:sz w:val="28"/>
          <w:szCs w:val="28"/>
        </w:rPr>
      </w:pPr>
    </w:p>
    <w:p w:rsidR="00282817" w:rsidRPr="009F6508" w:rsidRDefault="00282817" w:rsidP="0028281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47">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F6508">
        <w:rPr>
          <w:rFonts w:ascii="Times New Roman" w:hAnsi="Times New Roman" w:cs="Times New Roman"/>
          <w:sz w:val="28"/>
          <w:szCs w:val="28"/>
        </w:rPr>
        <w:lastRenderedPageBreak/>
        <w:t xml:space="preserve">государственных услуг в полном объеме в порядке, определенном </w:t>
      </w:r>
      <w:hyperlink r:id="rId4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w:t>
      </w:r>
      <w:r w:rsidRPr="009F6508">
        <w:rPr>
          <w:rFonts w:ascii="Times New Roman" w:hAnsi="Times New Roman" w:cs="Times New Roman"/>
          <w:sz w:val="28"/>
          <w:szCs w:val="28"/>
        </w:rPr>
        <w:lastRenderedPageBreak/>
        <w:t xml:space="preserve">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w:t>
      </w:r>
      <w:r w:rsidRPr="009F6508">
        <w:rPr>
          <w:rFonts w:ascii="Times New Roman" w:hAnsi="Times New Roman" w:cs="Times New Roman"/>
          <w:sz w:val="28"/>
          <w:szCs w:val="28"/>
        </w:rPr>
        <w:lastRenderedPageBreak/>
        <w:t>может быть принята при личном приеме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w:t>
      </w:r>
      <w:r w:rsidRPr="009F6508">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5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282817" w:rsidRPr="009F6508" w:rsidRDefault="00282817" w:rsidP="0028281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282817" w:rsidRPr="009F6508" w:rsidRDefault="00282817" w:rsidP="00282817">
      <w:pPr>
        <w:pStyle w:val="ConsPlusNormal"/>
        <w:ind w:firstLine="540"/>
        <w:jc w:val="both"/>
        <w:rPr>
          <w:rFonts w:ascii="Times New Roman" w:hAnsi="Times New Roman" w:cs="Times New Roman"/>
          <w:sz w:val="28"/>
          <w:szCs w:val="28"/>
        </w:rPr>
      </w:pPr>
    </w:p>
    <w:p w:rsidR="00282817" w:rsidRPr="009F6508" w:rsidRDefault="00282817" w:rsidP="0028281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w:t>
      </w:r>
      <w:r w:rsidRPr="009F6508">
        <w:rPr>
          <w:rFonts w:ascii="Times New Roman" w:hAnsi="Times New Roman" w:cs="Times New Roman"/>
          <w:sz w:val="28"/>
          <w:szCs w:val="28"/>
        </w:rPr>
        <w:lastRenderedPageBreak/>
        <w:t>электронных дел) - в день обращения заявителя в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893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8945">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282817" w:rsidRPr="009F6508" w:rsidRDefault="00282817" w:rsidP="0028281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59">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ответственный за выдачу документов, полученных от ЦСЗН по результатам рассмотрения представленных заявителем документов, </w:t>
      </w:r>
      <w:r w:rsidRPr="009F6508">
        <w:rPr>
          <w:rFonts w:ascii="Times New Roman" w:hAnsi="Times New Roman" w:cs="Times New Roman"/>
          <w:sz w:val="28"/>
          <w:szCs w:val="28"/>
        </w:rPr>
        <w:lastRenderedPageBreak/>
        <w:t>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82817" w:rsidRPr="009F6508" w:rsidRDefault="00282817" w:rsidP="0028281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14" w:name="_GoBack"/>
      <w:bookmarkEnd w:id="14"/>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56"/>
    <w:rsid w:val="000166F1"/>
    <w:rsid w:val="00282817"/>
    <w:rsid w:val="0067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363C8-FF54-4951-9AA9-88868332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8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8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281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3210&amp;dst=100361"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hyperlink" Target="https://login.consultant.ru/link/?req=doc&amp;base=SPB&amp;n=306912&amp;dst=100121" TargetMode="External"/><Relationship Id="rId39" Type="http://schemas.openxmlformats.org/officeDocument/2006/relationships/hyperlink" Target="https://login.consultant.ru/link/?req=doc&amp;base=SPB&amp;n=293547&amp;dst=100971" TargetMode="External"/><Relationship Id="rId21" Type="http://schemas.openxmlformats.org/officeDocument/2006/relationships/hyperlink" Target="http://social.lenobl.ru/" TargetMode="External"/><Relationship Id="rId34" Type="http://schemas.openxmlformats.org/officeDocument/2006/relationships/hyperlink" Target="https://login.consultant.ru/link/?req=doc&amp;base=SPB&amp;n=304051&amp;dst=101530" TargetMode="External"/><Relationship Id="rId42" Type="http://schemas.openxmlformats.org/officeDocument/2006/relationships/hyperlink" Target="https://login.consultant.ru/link/?req=doc&amp;base=SPB&amp;n=308078&amp;dst=100743" TargetMode="External"/><Relationship Id="rId47" Type="http://schemas.openxmlformats.org/officeDocument/2006/relationships/hyperlink" Target="https://login.consultant.ru/link/?req=doc&amp;base=LAW&amp;n=494996&amp;dst=244"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LAW&amp;n=494996&amp;dst=219" TargetMode="External"/><Relationship Id="rId7" Type="http://schemas.openxmlformats.org/officeDocument/2006/relationships/hyperlink" Target="https://login.consultant.ru/link/?req=doc&amp;base=SPB&amp;n=293547&amp;dst=100967" TargetMode="External"/><Relationship Id="rId2" Type="http://schemas.openxmlformats.org/officeDocument/2006/relationships/settings" Target="settings.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https://login.consultant.ru/link/?req=doc&amp;base=SPB&amp;n=308078&amp;dst=100740" TargetMode="External"/><Relationship Id="rId29" Type="http://schemas.openxmlformats.org/officeDocument/2006/relationships/hyperlink" Target="https://login.consultant.ru/link/?req=doc&amp;base=LAW&amp;n=493210&amp;dst=100361" TargetMode="External"/><Relationship Id="rId41" Type="http://schemas.openxmlformats.org/officeDocument/2006/relationships/hyperlink" Target="https://login.consultant.ru/link/?req=doc&amp;base=SPB&amp;n=304051&amp;dst=101534" TargetMode="External"/><Relationship Id="rId54" Type="http://schemas.openxmlformats.org/officeDocument/2006/relationships/hyperlink" Target="https://login.consultant.ru/link/?req=doc&amp;base=LAW&amp;n=494996&amp;dst=112" TargetMode="External"/><Relationship Id="rId1" Type="http://schemas.openxmlformats.org/officeDocument/2006/relationships/styles" Target="styles.xml"/><Relationship Id="rId6" Type="http://schemas.openxmlformats.org/officeDocument/2006/relationships/hyperlink" Target="https://login.consultant.ru/link/?req=doc&amp;base=SPB&amp;n=285728&amp;dst=100198" TargetMode="External"/><Relationship Id="rId11" Type="http://schemas.openxmlformats.org/officeDocument/2006/relationships/hyperlink" Target="https://login.consultant.ru/link/?req=doc&amp;base=SPB&amp;n=309030&amp;dst=100263" TargetMode="External"/><Relationship Id="rId24" Type="http://schemas.openxmlformats.org/officeDocument/2006/relationships/hyperlink" Target="https://login.consultant.ru/link/?req=doc&amp;base=LAW&amp;n=483128&amp;dst=100091" TargetMode="External"/><Relationship Id="rId32" Type="http://schemas.openxmlformats.org/officeDocument/2006/relationships/hyperlink" Target="https://login.consultant.ru/link/?req=doc&amp;base=LAW&amp;n=494996&amp;dst=290" TargetMode="External"/><Relationship Id="rId37" Type="http://schemas.openxmlformats.org/officeDocument/2006/relationships/hyperlink" Target="https://login.consultant.ru/link/?req=doc&amp;base=SPB&amp;n=293547&amp;dst=100968" TargetMode="External"/><Relationship Id="rId40" Type="http://schemas.openxmlformats.org/officeDocument/2006/relationships/hyperlink" Target="https://login.consultant.ru/link/?req=doc&amp;base=SPB&amp;n=308078&amp;dst=100741" TargetMode="External"/><Relationship Id="rId45" Type="http://schemas.openxmlformats.org/officeDocument/2006/relationships/hyperlink" Target="https://login.consultant.ru/link/?req=doc&amp;base=LAW&amp;n=494996&amp;dst=100134" TargetMode="External"/><Relationship Id="rId53" Type="http://schemas.openxmlformats.org/officeDocument/2006/relationships/hyperlink" Target="https://login.consultant.ru/link/?req=doc&amp;base=LAW&amp;n=494996&amp;dst=100354" TargetMode="External"/><Relationship Id="rId58" Type="http://schemas.openxmlformats.org/officeDocument/2006/relationships/hyperlink" Target="https://login.consultant.ru/link/?req=doc&amp;base=SPB&amp;n=293547&amp;dst=100973" TargetMode="External"/><Relationship Id="rId5" Type="http://schemas.openxmlformats.org/officeDocument/2006/relationships/hyperlink" Target="https://login.consultant.ru/link/?req=doc&amp;base=SPB&amp;n=274696&amp;dst=100172" TargetMode="External"/><Relationship Id="rId15" Type="http://schemas.openxmlformats.org/officeDocument/2006/relationships/hyperlink" Target="http://mfc47.ru/" TargetMode="External"/><Relationship Id="rId23" Type="http://schemas.openxmlformats.org/officeDocument/2006/relationships/hyperlink" Target="https://login.consultant.ru/link/?req=doc&amp;base=LAW&amp;n=424314&amp;dst=88" TargetMode="External"/><Relationship Id="rId28" Type="http://schemas.openxmlformats.org/officeDocument/2006/relationships/hyperlink" Target="https://login.consultant.ru/link/?req=doc&amp;base=LAW&amp;n=493210&amp;dst=100361" TargetMode="External"/><Relationship Id="rId36" Type="http://schemas.openxmlformats.org/officeDocument/2006/relationships/hyperlink" Target="https://login.consultant.ru/link/?req=doc&amp;base=SPB&amp;n=304051&amp;dst=101533" TargetMode="External"/><Relationship Id="rId49" Type="http://schemas.openxmlformats.org/officeDocument/2006/relationships/hyperlink" Target="https://login.consultant.ru/link/?req=doc&amp;base=LAW&amp;n=494996&amp;dst=100354" TargetMode="External"/><Relationship Id="rId57" Type="http://schemas.openxmlformats.org/officeDocument/2006/relationships/hyperlink" Target="https://login.consultant.ru/link/?req=doc&amp;base=SPB&amp;n=304051&amp;dst=101569" TargetMode="External"/><Relationship Id="rId61" Type="http://schemas.openxmlformats.org/officeDocument/2006/relationships/theme" Target="theme/theme1.xml"/><Relationship Id="rId10" Type="http://schemas.openxmlformats.org/officeDocument/2006/relationships/hyperlink" Target="https://login.consultant.ru/link/?req=doc&amp;base=SPB&amp;n=308078&amp;dst=100739" TargetMode="External"/><Relationship Id="rId19" Type="http://schemas.openxmlformats.org/officeDocument/2006/relationships/hyperlink" Target="https://login.consultant.ru/link/?req=doc&amp;base=SPB&amp;n=274696&amp;dst=100173" TargetMode="External"/><Relationship Id="rId31" Type="http://schemas.openxmlformats.org/officeDocument/2006/relationships/hyperlink" Target="https://login.consultant.ru/link/?req=doc&amp;base=LAW&amp;n=494996&amp;dst=339" TargetMode="External"/><Relationship Id="rId44" Type="http://schemas.openxmlformats.org/officeDocument/2006/relationships/hyperlink" Target="https://login.consultant.ru/link/?req=doc&amp;base=SPB&amp;n=304051&amp;dst=101535" TargetMode="External"/><Relationship Id="rId52" Type="http://schemas.openxmlformats.org/officeDocument/2006/relationships/hyperlink" Target="https://login.consultant.ru/link/?req=doc&amp;base=LAW&amp;n=494996&amp;dst=290" TargetMode="External"/><Relationship Id="rId60" Type="http://schemas.openxmlformats.org/officeDocument/2006/relationships/fontTable" Target="fontTable.xml"/><Relationship Id="rId4" Type="http://schemas.openxmlformats.org/officeDocument/2006/relationships/hyperlink" Target="https://login.consultant.ru/link/?req=doc&amp;base=SPB&amp;n=269239&amp;dst=100008" TargetMode="External"/><Relationship Id="rId9" Type="http://schemas.openxmlformats.org/officeDocument/2006/relationships/hyperlink" Target="https://login.consultant.ru/link/?req=doc&amp;base=SPB&amp;n=306912&amp;dst=100120" TargetMode="External"/><Relationship Id="rId14" Type="http://schemas.openxmlformats.org/officeDocument/2006/relationships/hyperlink" Target="http://social.lenobl.ru/" TargetMode="External"/><Relationship Id="rId22" Type="http://schemas.openxmlformats.org/officeDocument/2006/relationships/hyperlink" Target="https://login.consultant.ru/link/?req=doc&amp;base=SPB&amp;n=309030&amp;dst=100264" TargetMode="External"/><Relationship Id="rId27" Type="http://schemas.openxmlformats.org/officeDocument/2006/relationships/hyperlink" Target="https://login.consultant.ru/link/?req=doc&amp;base=LAW&amp;n=482692&amp;dst=475" TargetMode="External"/><Relationship Id="rId30" Type="http://schemas.openxmlformats.org/officeDocument/2006/relationships/hyperlink" Target="https://login.consultant.ru/link/?req=doc&amp;base=LAW&amp;n=494996&amp;dst=43" TargetMode="External"/><Relationship Id="rId35" Type="http://schemas.openxmlformats.org/officeDocument/2006/relationships/hyperlink" Target="https://login.consultant.ru/link/?req=doc&amp;base=SPB&amp;n=304051&amp;dst=101531" TargetMode="External"/><Relationship Id="rId43" Type="http://schemas.openxmlformats.org/officeDocument/2006/relationships/hyperlink" Target="https://login.consultant.ru/link/?req=doc&amp;base=SPB&amp;n=298175" TargetMode="External"/><Relationship Id="rId48" Type="http://schemas.openxmlformats.org/officeDocument/2006/relationships/hyperlink" Target="https://login.consultant.ru/link/?req=doc&amp;base=LAW&amp;n=494996&amp;dst=100354" TargetMode="External"/><Relationship Id="rId56" Type="http://schemas.openxmlformats.org/officeDocument/2006/relationships/hyperlink" Target="https://login.consultant.ru/link/?req=doc&amp;base=SPB&amp;n=304051&amp;dst=101567" TargetMode="External"/><Relationship Id="rId8" Type="http://schemas.openxmlformats.org/officeDocument/2006/relationships/hyperlink" Target="https://login.consultant.ru/link/?req=doc&amp;base=SPB&amp;n=304051&amp;dst=101528" TargetMode="External"/><Relationship Id="rId51"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3210&amp;dst=100361"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https://login.consultant.ru/link/?req=doc&amp;base=LAW&amp;n=483243" TargetMode="External"/><Relationship Id="rId33" Type="http://schemas.openxmlformats.org/officeDocument/2006/relationships/hyperlink" Target="https://login.consultant.ru/link/?req=doc&amp;base=LAW&amp;n=494996&amp;dst=359" TargetMode="External"/><Relationship Id="rId38" Type="http://schemas.openxmlformats.org/officeDocument/2006/relationships/hyperlink" Target="https://login.consultant.ru/link/?req=doc&amp;base=SPB&amp;n=293547&amp;dst=100970" TargetMode="External"/><Relationship Id="rId46" Type="http://schemas.openxmlformats.org/officeDocument/2006/relationships/hyperlink" Target="https://login.consultant.ru/link/?req=doc&amp;base=SPB&amp;n=304051&amp;dst=101537" TargetMode="External"/><Relationship Id="rId59"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10676</Words>
  <Characters>60855</Characters>
  <Application>Microsoft Office Word</Application>
  <DocSecurity>0</DocSecurity>
  <Lines>507</Lines>
  <Paragraphs>142</Paragraphs>
  <ScaleCrop>false</ScaleCrop>
  <Company/>
  <LinksUpToDate>false</LinksUpToDate>
  <CharactersWithSpaces>71389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2025-04-25T11:17:00Z</dcterms:created>
  <dcterms:modified xsi:type="dcterms:W3CDTF">2025-04-25T11:17:00Z</dcterms:modified>
</cp:coreProperties>
</file>