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06" w:rsidRPr="009F6508" w:rsidRDefault="00BC5706" w:rsidP="00BC5706">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46</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Title"/>
        <w:jc w:val="center"/>
        <w:rPr>
          <w:rFonts w:ascii="Times New Roman" w:hAnsi="Times New Roman" w:cs="Times New Roman"/>
          <w:sz w:val="28"/>
          <w:szCs w:val="28"/>
        </w:rPr>
      </w:pPr>
      <w:bookmarkStart w:id="0" w:name="P24939"/>
      <w:bookmarkEnd w:id="0"/>
      <w:r w:rsidRPr="009F6508">
        <w:rPr>
          <w:rFonts w:ascii="Times New Roman" w:hAnsi="Times New Roman" w:cs="Times New Roman"/>
          <w:sz w:val="28"/>
          <w:szCs w:val="28"/>
        </w:rPr>
        <w:t>АДМИНИСТРАТИВНЫЙ РЕГЛАМЕНТ</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ЕЖЕМЕСЯЧНОЙ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 НА ОПЛАТУ ЖИЛОГО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ПОМЕЩЕНИЯ ПО ДОГОВОРУ НАЙМА ЖИЛОГО ПОМЕЩЕНИЯ ЧАСТНОГО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ЖИЛИЩНОГО ФОНДА ГРАЖДАНАМ, ЯВЛЯЮЩИМСЯ ПОСТРАДАВШИМИ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706"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BC5706" w:rsidRPr="009F6508" w:rsidRDefault="00BC5706"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C5706" w:rsidRPr="009F6508" w:rsidRDefault="00BC5706"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01.06.2022 N 04-27; в ред. Приказов комитета по социальной защите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01.03.2023 </w:t>
            </w:r>
            <w:hyperlink r:id="rId6">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 xml:space="preserve">, 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8">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9">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10">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2">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jc w:val="center"/>
        <w:rPr>
          <w:rFonts w:ascii="Times New Roman" w:hAnsi="Times New Roman" w:cs="Times New Roman"/>
          <w:sz w:val="28"/>
          <w:szCs w:val="28"/>
        </w:rPr>
      </w:pPr>
    </w:p>
    <w:p w:rsidR="00BC5706" w:rsidRPr="009F6508" w:rsidRDefault="00BC5706" w:rsidP="00BC570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ежемесячная денежная компенсация</w:t>
      </w:r>
    </w:p>
    <w:p w:rsidR="00BC5706" w:rsidRPr="009F6508" w:rsidRDefault="00BC5706" w:rsidP="00BC570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гражданам, являющимся пострадавшими участниками долевого</w:t>
      </w:r>
    </w:p>
    <w:p w:rsidR="00BC5706" w:rsidRPr="009F6508" w:rsidRDefault="00BC5706" w:rsidP="00BC570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строительства (далее - регламент, государственная услуга)</w:t>
      </w:r>
    </w:p>
    <w:p w:rsidR="00BC5706" w:rsidRPr="009F6508" w:rsidRDefault="00BC5706" w:rsidP="00BC5706">
      <w:pPr>
        <w:pStyle w:val="ConsPlusNormal"/>
        <w:jc w:val="center"/>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BC5706" w:rsidRPr="009F6508" w:rsidRDefault="00BC5706" w:rsidP="00BC5706">
      <w:pPr>
        <w:pStyle w:val="ConsPlusNormal"/>
        <w:jc w:val="center"/>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1.2. Заявителями, имеющими право обратиться за получением государственной услуги,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условий на основании </w:t>
      </w:r>
      <w:hyperlink r:id="rId13">
        <w:r w:rsidRPr="009F6508">
          <w:rPr>
            <w:rFonts w:ascii="Times New Roman" w:hAnsi="Times New Roman" w:cs="Times New Roman"/>
            <w:color w:val="0000FF"/>
            <w:sz w:val="28"/>
            <w:szCs w:val="28"/>
          </w:rPr>
          <w:t>пункта 1 части 1 статьи 51</w:t>
        </w:r>
      </w:hyperlink>
      <w:r w:rsidRPr="009F6508">
        <w:rPr>
          <w:rFonts w:ascii="Times New Roman" w:hAnsi="Times New Roman" w:cs="Times New Roman"/>
          <w:sz w:val="28"/>
          <w:szCs w:val="28"/>
        </w:rPr>
        <w:t xml:space="preserve"> Жилищного кодекса Российской Федерации (далее - заявители).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5">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6">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17">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9F6508">
        <w:rPr>
          <w:rFonts w:ascii="Times New Roman" w:hAnsi="Times New Roman" w:cs="Times New Roman"/>
          <w:sz w:val="28"/>
          <w:szCs w:val="28"/>
        </w:rPr>
        <w:lastRenderedPageBreak/>
        <w:t xml:space="preserve">государственных услуг (далее - ЕПГУ) </w:t>
      </w:r>
      <w:hyperlink r:id="rId18">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9">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BC5706" w:rsidRPr="009F6508" w:rsidRDefault="00BC5706" w:rsidP="00BC5706">
      <w:pPr>
        <w:pStyle w:val="ConsPlusNormal"/>
        <w:jc w:val="center"/>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услуга по предоставлению ежемесячной денежной компенсации части расходов на оплату жилого помещения по договору найма жилого помещения </w:t>
      </w:r>
      <w:r w:rsidRPr="009F6508">
        <w:rPr>
          <w:rFonts w:ascii="Times New Roman" w:hAnsi="Times New Roman" w:cs="Times New Roman"/>
          <w:sz w:val="28"/>
          <w:szCs w:val="28"/>
        </w:rPr>
        <w:lastRenderedPageBreak/>
        <w:t>частного жилищного фонда гражданам, являющимся пострадавшими участниками долевого строительства (далее - государственная услуга).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ежемесячная денежная компенсация гражданам, являющимся пострадавшими участниками долевого строительства.</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 участвуют:</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и удаленные рабочие места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имеет право записаться на прием для подачи заявления о предоставлении государственной услуги следующими способами: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МФЦ -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9F6508">
        <w:rPr>
          <w:rFonts w:ascii="Times New Roman" w:hAnsi="Times New Roman" w:cs="Times New Roman"/>
          <w:sz w:val="28"/>
          <w:szCs w:val="28"/>
        </w:rPr>
        <w:lastRenderedPageBreak/>
        <w:t xml:space="preserve">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2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5">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6">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 выдача (направление) одного из перечисленных распоряжений: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hyperlink w:anchor="P25711">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назначении ежемесячной денежной компенсации по форме согласно приложению 3 к настоящему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hyperlink w:anchor="P25769">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назначении ежемесячной денежной компенсации по форме согласно приложению 4 к настоящему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2.3.1. Результат предоставления государственной услуги предоставляется в соответствии со способом, указанным заявителем при подаче заявления и </w:t>
      </w:r>
      <w:r w:rsidRPr="009F6508">
        <w:rPr>
          <w:rFonts w:ascii="Times New Roman" w:hAnsi="Times New Roman" w:cs="Times New Roman"/>
          <w:sz w:val="28"/>
          <w:szCs w:val="28"/>
        </w:rPr>
        <w:lastRenderedPageBreak/>
        <w:t>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со дня регистрации заявления и документов, указанных в </w:t>
      </w:r>
      <w:hyperlink w:anchor="P250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508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 в соответствии с </w:t>
      </w:r>
      <w:hyperlink w:anchor="P2525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1" w:name="P25065"/>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Для предоставления государственной услуги заполняется </w:t>
      </w:r>
      <w:hyperlink w:anchor="P25523">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Заявление заполняется на основании: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3">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Форма </w:t>
      </w:r>
      <w:hyperlink w:anchor="P25639">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2 к настоящему Административному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4">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w:t>
      </w:r>
      <w:r w:rsidRPr="009F6508">
        <w:rPr>
          <w:rFonts w:ascii="Times New Roman" w:hAnsi="Times New Roman" w:cs="Times New Roman"/>
          <w:sz w:val="28"/>
          <w:szCs w:val="28"/>
        </w:rPr>
        <w:lastRenderedPageBreak/>
        <w:t xml:space="preserve">ФЗ "О персональных данных" и в </w:t>
      </w:r>
      <w:hyperlink r:id="rId35">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6">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справка, подтверждающая, что гражданин имел последнюю регистрацию по месту жительства на территории Ленинградской области (для лиц без определенного места жительства)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ограничение (обременение) права собственности на жилое помещение, зарегистрированное в соответствии с федеральным законодательством;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справка о реквизитах кредитной организации и открытого в ней счета в рублях для перечисления денежной выплаты;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w:t>
      </w:r>
      <w:hyperlink r:id="rId38">
        <w:r w:rsidRPr="009F6508">
          <w:rPr>
            <w:rFonts w:ascii="Times New Roman" w:hAnsi="Times New Roman" w:cs="Times New Roman"/>
            <w:color w:val="0000FF"/>
            <w:sz w:val="28"/>
            <w:szCs w:val="28"/>
          </w:rPr>
          <w:t>пунктом 1 части 1 статьи 51</w:t>
        </w:r>
      </w:hyperlink>
      <w:r w:rsidRPr="009F6508">
        <w:rPr>
          <w:rFonts w:ascii="Times New Roman" w:hAnsi="Times New Roman" w:cs="Times New Roman"/>
          <w:sz w:val="28"/>
          <w:szCs w:val="28"/>
        </w:rPr>
        <w:t xml:space="preserve">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2" w:name="P25085"/>
      <w:bookmarkEnd w:id="2"/>
      <w:r w:rsidRPr="009F6508">
        <w:rPr>
          <w:rFonts w:ascii="Times New Roman" w:hAnsi="Times New Roman" w:cs="Times New Roman"/>
          <w:sz w:val="28"/>
          <w:szCs w:val="28"/>
        </w:rPr>
        <w:t>2.6.1. Представитель заявителя из числа: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0">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w:t>
      </w:r>
      <w:r w:rsidRPr="009F6508">
        <w:rPr>
          <w:rFonts w:ascii="Times New Roman" w:hAnsi="Times New Roman" w:cs="Times New Roman"/>
          <w:sz w:val="28"/>
          <w:szCs w:val="28"/>
        </w:rPr>
        <w:lastRenderedPageBreak/>
        <w:t>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2">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3">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5">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7">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25935">
        <w:r w:rsidRPr="009F6508">
          <w:rPr>
            <w:rFonts w:ascii="Times New Roman" w:hAnsi="Times New Roman" w:cs="Times New Roman"/>
            <w:color w:val="0000FF"/>
            <w:sz w:val="28"/>
            <w:szCs w:val="28"/>
          </w:rPr>
          <w:t>приложениям 6</w:t>
        </w:r>
      </w:hyperlink>
      <w:r w:rsidRPr="009F6508">
        <w:rPr>
          <w:rFonts w:ascii="Times New Roman" w:hAnsi="Times New Roman" w:cs="Times New Roman"/>
          <w:sz w:val="28"/>
          <w:szCs w:val="28"/>
        </w:rPr>
        <w:t xml:space="preserve"> и </w:t>
      </w:r>
      <w:hyperlink w:anchor="P26007">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Заявление о назначении ежемесячной денежной компенсации заполняется в электронном виде в МФЦ, или на ПГУ ЛО, или на 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Заполненное заявление должно отвечать следующим требованиям: написано на бланке по </w:t>
      </w:r>
      <w:hyperlink w:anchor="P25523">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1 к настоящему регламенту;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w:t>
      </w:r>
      <w:r w:rsidRPr="009F6508">
        <w:rPr>
          <w:rFonts w:ascii="Times New Roman" w:hAnsi="Times New Roman" w:cs="Times New Roman"/>
          <w:sz w:val="28"/>
          <w:szCs w:val="28"/>
        </w:rPr>
        <w:lastRenderedPageBreak/>
        <w:t>соответствующие полномочия;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3" w:name="P25124"/>
      <w:bookmarkEnd w:id="3"/>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(сведения) о размере пенсии и иных выплатах - при отсутствии сведений в АИС "Соцзащита";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факте трудовой деятельности (запрашивается при отсутствии дохода);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5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Федеральной налоговой службы: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доход члена семьи (одиноко проживающего гражданина)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 (при наличии технической возможности):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Федеральной службе государственной регистрации кадастра и картографии Ленинградской области (Росреестр):</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государственного реестра недвижимости;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государственном казенном учреждении Ленинградской области "Управление долевого строительства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включении в реестр пострадавших участников долевого строительства многоквартирных домов на территории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5124">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 в том числе: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с основного места работы и со всех мест дополнительной работы о доходах;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ЦСЗН для предоставления государственной услуги запрашивает сведения, содержащиеся в представленных документах, указанных в </w:t>
      </w:r>
      <w:hyperlink w:anchor="P250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508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5">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6">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8">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принятия решения о назначении выплаты является непоступление в ЦСЗН ответа на межведомственный запрос:</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ЦСЗН на бумажном носителе посредством почтового отправления.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принятие решения о назначении выплаты приостанавливается не более чем на три месяца, о чем должностное лицо ЦСЗН, ответственное за подготовку решения о назначении (об отказе в назначении) выплаты, направляет заявителю </w:t>
      </w:r>
      <w:hyperlink w:anchor="P25886">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письменно с указанием причин приостановления по истечении семи рабочих дней со дня направления запроса.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w:t>
      </w:r>
      <w:r w:rsidRPr="009F6508">
        <w:rPr>
          <w:rFonts w:ascii="Times New Roman" w:hAnsi="Times New Roman" w:cs="Times New Roman"/>
          <w:sz w:val="28"/>
          <w:szCs w:val="28"/>
        </w:rPr>
        <w:lastRenderedPageBreak/>
        <w:t xml:space="preserve">документов, принятие решения о назначении (об отказе в назначении) выплаты, уведомление заявителя о принятом решении осуществляются в сроки, указанные в </w:t>
      </w:r>
      <w:hyperlink w:anchor="P25325">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4" w:name="P25194"/>
      <w:bookmarkEnd w:id="4"/>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5" w:name="P25200"/>
      <w:bookmarkEnd w:id="5"/>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6" w:name="P25202"/>
      <w:bookmarkEnd w:id="6"/>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5194">
        <w:r w:rsidRPr="009F6508">
          <w:rPr>
            <w:rFonts w:ascii="Times New Roman" w:hAnsi="Times New Roman" w:cs="Times New Roman"/>
            <w:color w:val="0000FF"/>
            <w:sz w:val="28"/>
            <w:szCs w:val="28"/>
          </w:rPr>
          <w:t>абзацах седьмом</w:t>
        </w:r>
      </w:hyperlink>
      <w:r w:rsidRPr="009F6508">
        <w:rPr>
          <w:rFonts w:ascii="Times New Roman" w:hAnsi="Times New Roman" w:cs="Times New Roman"/>
          <w:sz w:val="28"/>
          <w:szCs w:val="28"/>
        </w:rPr>
        <w:t xml:space="preserve"> - </w:t>
      </w:r>
      <w:hyperlink w:anchor="P25200">
        <w:r w:rsidRPr="009F6508">
          <w:rPr>
            <w:rFonts w:ascii="Times New Roman" w:hAnsi="Times New Roman" w:cs="Times New Roman"/>
            <w:color w:val="0000FF"/>
            <w:sz w:val="28"/>
            <w:szCs w:val="28"/>
          </w:rPr>
          <w:t>десятом пункта 2.8</w:t>
        </w:r>
      </w:hyperlink>
      <w:r w:rsidRPr="009F6508">
        <w:rPr>
          <w:rFonts w:ascii="Times New Roman" w:hAnsi="Times New Roman" w:cs="Times New Roman"/>
          <w:sz w:val="28"/>
          <w:szCs w:val="28"/>
        </w:rPr>
        <w:t xml:space="preserve"> настоящего регламента, является: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7" w:name="P25215"/>
      <w:bookmarkEnd w:id="7"/>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8" w:name="P25222"/>
      <w:bookmarkEnd w:id="8"/>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факта проживания на территории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отсутствие факта постановки на учет в качестве нуждающегося (нуждающихся) в улучшении жилищных условий по основаниям, установленным </w:t>
      </w:r>
      <w:hyperlink r:id="rId68">
        <w:r w:rsidRPr="009F6508">
          <w:rPr>
            <w:rFonts w:ascii="Times New Roman" w:hAnsi="Times New Roman" w:cs="Times New Roman"/>
            <w:color w:val="0000FF"/>
            <w:sz w:val="28"/>
            <w:szCs w:val="28"/>
          </w:rPr>
          <w:t>пунктом 1 части 1 статьи 51</w:t>
        </w:r>
      </w:hyperlink>
      <w:r w:rsidRPr="009F6508">
        <w:rPr>
          <w:rFonts w:ascii="Times New Roman" w:hAnsi="Times New Roman" w:cs="Times New Roman"/>
          <w:sz w:val="28"/>
          <w:szCs w:val="28"/>
        </w:rPr>
        <w:t xml:space="preserve"> Жилищного кодекса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превышение среднедушевого денежного дохода члена семьи (одиноко проживающего гражданина) размера критерия нуждаемости, установленного </w:t>
      </w:r>
      <w:hyperlink r:id="rId69">
        <w:r w:rsidRPr="009F6508">
          <w:rPr>
            <w:rFonts w:ascii="Times New Roman" w:hAnsi="Times New Roman" w:cs="Times New Roman"/>
            <w:color w:val="0000FF"/>
            <w:sz w:val="28"/>
            <w:szCs w:val="28"/>
          </w:rPr>
          <w:t>частью 6 статьи 1.7</w:t>
        </w:r>
      </w:hyperlink>
      <w:r w:rsidRPr="009F6508">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194">
        <w:r w:rsidRPr="009F6508">
          <w:rPr>
            <w:rFonts w:ascii="Times New Roman" w:hAnsi="Times New Roman" w:cs="Times New Roman"/>
            <w:color w:val="0000FF"/>
            <w:sz w:val="28"/>
            <w:szCs w:val="28"/>
          </w:rPr>
          <w:t>абзацами седьмым</w:t>
        </w:r>
      </w:hyperlink>
      <w:r w:rsidRPr="009F6508">
        <w:rPr>
          <w:rFonts w:ascii="Times New Roman" w:hAnsi="Times New Roman" w:cs="Times New Roman"/>
          <w:sz w:val="28"/>
          <w:szCs w:val="28"/>
        </w:rPr>
        <w:t xml:space="preserve"> - </w:t>
      </w:r>
      <w:hyperlink w:anchor="P25202">
        <w:r w:rsidRPr="009F6508">
          <w:rPr>
            <w:rFonts w:ascii="Times New Roman" w:hAnsi="Times New Roman" w:cs="Times New Roman"/>
            <w:color w:val="0000FF"/>
            <w:sz w:val="28"/>
            <w:szCs w:val="28"/>
          </w:rPr>
          <w:t>одиннадцатым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9 введен </w:t>
      </w:r>
      <w:hyperlink r:id="rId7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w:t>
      </w:r>
      <w:r w:rsidRPr="009F6508">
        <w:rPr>
          <w:rFonts w:ascii="Times New Roman" w:hAnsi="Times New Roman" w:cs="Times New Roman"/>
          <w:sz w:val="28"/>
          <w:szCs w:val="28"/>
        </w:rPr>
        <w:lastRenderedPageBreak/>
        <w:t>более 15 минут.</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9" w:name="P25250"/>
      <w:bookmarkEnd w:id="9"/>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bookmarkStart w:id="10" w:name="P25264"/>
      <w:bookmarkEnd w:id="10"/>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9F6508">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rsidRPr="009F6508">
        <w:rPr>
          <w:rFonts w:ascii="Times New Roman" w:hAnsi="Times New Roman" w:cs="Times New Roman"/>
          <w:sz w:val="28"/>
          <w:szCs w:val="28"/>
        </w:rP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наличие инфраструктуры, указанной в </w:t>
      </w:r>
      <w:hyperlink w:anchor="P25264">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Предоставление услуги по экстерриториальному принципу </w:t>
      </w:r>
      <w:r w:rsidRPr="009F6508">
        <w:rPr>
          <w:rFonts w:ascii="Times New Roman" w:hAnsi="Times New Roman" w:cs="Times New Roman"/>
          <w:sz w:val="28"/>
          <w:szCs w:val="28"/>
        </w:rPr>
        <w:lastRenderedPageBreak/>
        <w:t>предусмотрено.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ЭЛЕКТРОННОЙ ФОРМЕ</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ind w:firstLine="540"/>
        <w:jc w:val="both"/>
        <w:outlineLvl w:val="2"/>
        <w:rPr>
          <w:rFonts w:ascii="Times New Roman" w:hAnsi="Times New Roman" w:cs="Times New Roman"/>
          <w:sz w:val="28"/>
          <w:szCs w:val="28"/>
        </w:rPr>
      </w:pPr>
      <w:bookmarkStart w:id="11" w:name="P25325"/>
      <w:bookmarkEnd w:id="11"/>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12" w:name="P25330"/>
      <w:bookmarkEnd w:id="12"/>
      <w:r w:rsidRPr="009F6508">
        <w:rPr>
          <w:rFonts w:ascii="Times New Roman" w:hAnsi="Times New Roman" w:cs="Times New Roman"/>
          <w:sz w:val="28"/>
          <w:szCs w:val="28"/>
        </w:rPr>
        <w:t xml:space="preserve">1) прием и регистрация </w:t>
      </w:r>
      <w:hyperlink w:anchor="P25523">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525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13" w:name="P25331"/>
      <w:bookmarkEnd w:id="13"/>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14" w:name="P25332"/>
      <w:bookmarkEnd w:id="14"/>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15" w:name="P25333"/>
      <w:bookmarkEnd w:id="15"/>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25711">
        <w:r w:rsidRPr="009F6508">
          <w:rPr>
            <w:rFonts w:ascii="Times New Roman" w:hAnsi="Times New Roman" w:cs="Times New Roman"/>
            <w:color w:val="0000FF"/>
            <w:sz w:val="28"/>
            <w:szCs w:val="28"/>
          </w:rPr>
          <w:t>приложениям 3</w:t>
        </w:r>
      </w:hyperlink>
      <w:r w:rsidRPr="009F6508">
        <w:rPr>
          <w:rFonts w:ascii="Times New Roman" w:hAnsi="Times New Roman" w:cs="Times New Roman"/>
          <w:sz w:val="28"/>
          <w:szCs w:val="28"/>
        </w:rPr>
        <w:t xml:space="preserve">, </w:t>
      </w:r>
      <w:hyperlink w:anchor="P2576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3.1.2. Прием и регистрация заявления о предоставлении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5065">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5330">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525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5331">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w:t>
      </w:r>
      <w:r w:rsidRPr="009F6508">
        <w:rPr>
          <w:rFonts w:ascii="Times New Roman" w:hAnsi="Times New Roman" w:cs="Times New Roman"/>
          <w:sz w:val="28"/>
          <w:szCs w:val="28"/>
        </w:rPr>
        <w:lastRenderedPageBreak/>
        <w:t>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5332">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выполнения: готовит проект решения в форме соответствующего распоряжения (</w:t>
      </w:r>
      <w:hyperlink w:anchor="P25711">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2576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2522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5333">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7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bookmarkStart w:id="16" w:name="P25364"/>
      <w:bookmarkEnd w:id="16"/>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направить пакет электронных документов в ЦСЗН посредством функционала ЕПГУ или ПГУ ЛО.</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5364">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5325">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и(или) ошибки, то </w:t>
      </w:r>
      <w:r w:rsidRPr="009F6508">
        <w:rPr>
          <w:rFonts w:ascii="Times New Roman" w:hAnsi="Times New Roman" w:cs="Times New Roman"/>
          <w:sz w:val="28"/>
          <w:szCs w:val="28"/>
        </w:rPr>
        <w:lastRenderedPageBreak/>
        <w:t>заявитель вправе представить в ЦСЗН непосредственно либо в МФЦ, направить посредством ПГУ ЛО или ЕПГУ подписанное либо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5844">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в соответствующей форме (приложение 4.1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BC5706" w:rsidRPr="009F6508" w:rsidRDefault="00BC5706" w:rsidP="00BC5706">
      <w:pPr>
        <w:pStyle w:val="ConsPlusNormal"/>
        <w:jc w:val="center"/>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Плановые проверки предоставления государственной услуги проводятся не реже одного раза в три года в соответствии с планом проведения проверок, </w:t>
      </w:r>
      <w:r w:rsidRPr="009F6508">
        <w:rPr>
          <w:rFonts w:ascii="Times New Roman" w:hAnsi="Times New Roman" w:cs="Times New Roman"/>
          <w:sz w:val="28"/>
          <w:szCs w:val="28"/>
        </w:rPr>
        <w:lastRenderedPageBreak/>
        <w:t>утвержденным руководителем Комитета.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лиц.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2">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9F6508">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w:t>
      </w:r>
      <w:r w:rsidRPr="009F650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7">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Pr="009F6508">
        <w:rPr>
          <w:rFonts w:ascii="Times New Roman" w:hAnsi="Times New Roman" w:cs="Times New Roman"/>
          <w:sz w:val="28"/>
          <w:szCs w:val="28"/>
        </w:rPr>
        <w:lastRenderedPageBreak/>
        <w:t>ПГУ ЛО, а также может быть принята при личном приеме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9">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0">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сайте ГБУ ЛО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BC5706" w:rsidRPr="009F6508" w:rsidRDefault="00BC5706" w:rsidP="00BC570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укомплектованности пакета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заверяет каждый документ дела своей электронной подписью (далее - ЭП);</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6.2.1. При установлении работником МФЦ представления заявителем неполного комплекта документов, указанных в </w:t>
      </w:r>
      <w:hyperlink w:anchor="P2506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508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BC5706" w:rsidRPr="009F6508" w:rsidRDefault="00BC5706" w:rsidP="00BC570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полученный в электронном виде результат предоставления услуги, в соответствии с </w:t>
      </w:r>
      <w:hyperlink r:id="rId94">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BC5706" w:rsidRPr="009F6508" w:rsidRDefault="00BC5706" w:rsidP="00BC570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6.4. При вводе безбумажного электронного документооборота </w:t>
      </w:r>
      <w:r w:rsidRPr="009F6508">
        <w:rPr>
          <w:rFonts w:ascii="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64"/>
        <w:gridCol w:w="733"/>
        <w:gridCol w:w="465"/>
        <w:gridCol w:w="606"/>
        <w:gridCol w:w="2551"/>
      </w:tblGrid>
      <w:tr w:rsidR="00BC5706" w:rsidRPr="009F6508" w:rsidTr="00EB12BF">
        <w:tc>
          <w:tcPr>
            <w:tcW w:w="4252" w:type="dxa"/>
            <w:vMerge w:val="restart"/>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64"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355"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64"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355" w:type="dxa"/>
            <w:gridSpan w:val="4"/>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BC5706" w:rsidRPr="009F6508" w:rsidTr="00EB12BF">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662"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157" w:type="dxa"/>
            <w:gridSpan w:val="2"/>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662"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157" w:type="dxa"/>
            <w:gridSpan w:val="2"/>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заявителем)</w:t>
            </w:r>
          </w:p>
        </w:tc>
      </w:tr>
      <w:tr w:rsidR="00BC5706" w:rsidRPr="009F6508" w:rsidTr="00EB12BF">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819"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7" w:type="dxa"/>
            <w:gridSpan w:val="2"/>
            <w:tcBorders>
              <w:top w:val="single" w:sz="4" w:space="0" w:color="auto"/>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622" w:type="dxa"/>
            <w:gridSpan w:val="3"/>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2"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268"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 (при наличии)</w:t>
            </w:r>
          </w:p>
        </w:tc>
        <w:tc>
          <w:tcPr>
            <w:tcW w:w="2551" w:type="dxa"/>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6"/>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6"/>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17" w:name="P25523"/>
            <w:bookmarkEnd w:id="17"/>
            <w:r w:rsidRPr="009F6508">
              <w:rPr>
                <w:rFonts w:ascii="Times New Roman" w:hAnsi="Times New Roman" w:cs="Times New Roman"/>
                <w:sz w:val="28"/>
                <w:szCs w:val="28"/>
              </w:rPr>
              <w:t>ЗАЯВЛЕНИЕ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назначении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r w:rsidR="00BC5706" w:rsidRPr="009F6508" w:rsidTr="00EB12BF">
        <w:tc>
          <w:tcPr>
            <w:tcW w:w="9071" w:type="dxa"/>
            <w:gridSpan w:val="6"/>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6"/>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 ежемесячную денежную компенсацию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val="restart"/>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постоянной регистрации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в Ленинградской области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val="restart"/>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&lt;1&gt;</w:t>
            </w: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изменении ФИО (указываются ФИО до изменения, дата и номер документа/актовой записи об изменении ФИО, орган, выдавший </w:t>
            </w:r>
            <w:r w:rsidRPr="009F6508">
              <w:rPr>
                <w:rFonts w:ascii="Times New Roman" w:hAnsi="Times New Roman" w:cs="Times New Roman"/>
                <w:sz w:val="28"/>
                <w:szCs w:val="28"/>
              </w:rPr>
              <w:lastRenderedPageBreak/>
              <w:t>документ об изменении ФИО)</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BC5706" w:rsidRPr="009F6508" w:rsidTr="00EB12BF">
        <w:tc>
          <w:tcPr>
            <w:tcW w:w="9071" w:type="dxa"/>
            <w:gridSpan w:val="3"/>
            <w:tcBorders>
              <w:top w:val="nil"/>
              <w:left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BC5706" w:rsidRPr="009F6508" w:rsidTr="00EB12BF">
        <w:tblPrEx>
          <w:tblBorders>
            <w:left w:val="single" w:sz="4" w:space="0" w:color="auto"/>
            <w:right w:val="single" w:sz="4" w:space="0" w:color="auto"/>
          </w:tblBorders>
        </w:tblPrEx>
        <w:tc>
          <w:tcPr>
            <w:tcW w:w="3005" w:type="dxa"/>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066" w:type="dxa"/>
            <w:gridSpan w:val="2"/>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single" w:sz="4" w:space="0" w:color="auto"/>
            <w:right w:val="single" w:sz="4" w:space="0" w:color="auto"/>
          </w:tblBorders>
        </w:tblPrEx>
        <w:tc>
          <w:tcPr>
            <w:tcW w:w="3005" w:type="dxa"/>
            <w:vMerge w:val="restart"/>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&lt;2&gt;</w:t>
            </w:r>
          </w:p>
        </w:tc>
        <w:tc>
          <w:tcPr>
            <w:tcW w:w="3515"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single" w:sz="4" w:space="0" w:color="auto"/>
            <w:right w:val="single" w:sz="4" w:space="0" w:color="auto"/>
          </w:tblBorders>
        </w:tblPrEx>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single" w:sz="4" w:space="0" w:color="auto"/>
            <w:right w:val="single" w:sz="4" w:space="0" w:color="auto"/>
          </w:tblBorders>
        </w:tblPrEx>
        <w:tc>
          <w:tcPr>
            <w:tcW w:w="3005" w:type="dxa"/>
            <w:vMerge/>
          </w:tcPr>
          <w:p w:rsidR="00BC5706" w:rsidRPr="009F6508" w:rsidRDefault="00BC5706" w:rsidP="00EB12BF">
            <w:pPr>
              <w:pStyle w:val="ConsPlusNormal"/>
              <w:rPr>
                <w:rFonts w:ascii="Times New Roman" w:hAnsi="Times New Roman" w:cs="Times New Roman"/>
                <w:sz w:val="28"/>
                <w:szCs w:val="28"/>
              </w:rPr>
            </w:pPr>
          </w:p>
        </w:tc>
        <w:tc>
          <w:tcPr>
            <w:tcW w:w="3515"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180"/>
        <w:gridCol w:w="2324"/>
      </w:tblGrid>
      <w:tr w:rsidR="00BC5706" w:rsidRPr="009F6508" w:rsidTr="00EB12BF">
        <w:tc>
          <w:tcPr>
            <w:tcW w:w="9071" w:type="dxa"/>
            <w:gridSpan w:val="3"/>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BC5706" w:rsidRPr="009F6508" w:rsidTr="00EB12BF">
        <w:tblPrEx>
          <w:tblBorders>
            <w:left w:val="single" w:sz="4" w:space="0" w:color="auto"/>
            <w:right w:val="single" w:sz="4" w:space="0" w:color="auto"/>
          </w:tblBorders>
        </w:tblPrEx>
        <w:tc>
          <w:tcPr>
            <w:tcW w:w="567" w:type="dxa"/>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180" w:type="dxa"/>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2324" w:type="dxa"/>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BC5706" w:rsidRPr="009F6508" w:rsidTr="00EB12BF">
        <w:tblPrEx>
          <w:tblBorders>
            <w:left w:val="single" w:sz="4" w:space="0" w:color="auto"/>
            <w:right w:val="single" w:sz="4" w:space="0" w:color="auto"/>
          </w:tblBorders>
        </w:tblPrEx>
        <w:tc>
          <w:tcPr>
            <w:tcW w:w="567" w:type="dxa"/>
          </w:tcPr>
          <w:p w:rsidR="00BC5706" w:rsidRPr="009F6508" w:rsidRDefault="00BC5706" w:rsidP="00EB12BF">
            <w:pPr>
              <w:pStyle w:val="ConsPlusNormal"/>
              <w:rPr>
                <w:rFonts w:ascii="Times New Roman" w:hAnsi="Times New Roman" w:cs="Times New Roman"/>
                <w:sz w:val="28"/>
                <w:szCs w:val="28"/>
              </w:rPr>
            </w:pPr>
          </w:p>
        </w:tc>
        <w:tc>
          <w:tcPr>
            <w:tcW w:w="6180" w:type="dxa"/>
          </w:tcPr>
          <w:p w:rsidR="00BC5706" w:rsidRPr="009F6508" w:rsidRDefault="00BC5706" w:rsidP="00EB12BF">
            <w:pPr>
              <w:pStyle w:val="ConsPlusNormal"/>
              <w:rPr>
                <w:rFonts w:ascii="Times New Roman" w:hAnsi="Times New Roman" w:cs="Times New Roman"/>
                <w:sz w:val="28"/>
                <w:szCs w:val="28"/>
              </w:rPr>
            </w:pPr>
          </w:p>
        </w:tc>
        <w:tc>
          <w:tcPr>
            <w:tcW w:w="2324" w:type="dxa"/>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single" w:sz="4" w:space="0" w:color="auto"/>
            <w:right w:val="single" w:sz="4" w:space="0" w:color="auto"/>
          </w:tblBorders>
        </w:tblPrEx>
        <w:tc>
          <w:tcPr>
            <w:tcW w:w="567" w:type="dxa"/>
          </w:tcPr>
          <w:p w:rsidR="00BC5706" w:rsidRPr="009F6508" w:rsidRDefault="00BC5706" w:rsidP="00EB12BF">
            <w:pPr>
              <w:pStyle w:val="ConsPlusNormal"/>
              <w:rPr>
                <w:rFonts w:ascii="Times New Roman" w:hAnsi="Times New Roman" w:cs="Times New Roman"/>
                <w:sz w:val="28"/>
                <w:szCs w:val="28"/>
              </w:rPr>
            </w:pPr>
          </w:p>
        </w:tc>
        <w:tc>
          <w:tcPr>
            <w:tcW w:w="6180" w:type="dxa"/>
          </w:tcPr>
          <w:p w:rsidR="00BC5706" w:rsidRPr="009F6508" w:rsidRDefault="00BC5706" w:rsidP="00EB12BF">
            <w:pPr>
              <w:pStyle w:val="ConsPlusNormal"/>
              <w:rPr>
                <w:rFonts w:ascii="Times New Roman" w:hAnsi="Times New Roman" w:cs="Times New Roman"/>
                <w:sz w:val="28"/>
                <w:szCs w:val="28"/>
              </w:rPr>
            </w:pPr>
          </w:p>
        </w:tc>
        <w:tc>
          <w:tcPr>
            <w:tcW w:w="2324" w:type="dxa"/>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2438"/>
        <w:gridCol w:w="5102"/>
      </w:tblGrid>
      <w:tr w:rsidR="00BC5706" w:rsidRPr="009F6508" w:rsidTr="00EB12BF">
        <w:tc>
          <w:tcPr>
            <w:tcW w:w="9071" w:type="dxa"/>
            <w:gridSpan w:val="3"/>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5">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не позднее 10 рабочих дней со дня истечения срока предоставления ежемесячной денежной компенсации представляет в ЦСЗН документы или </w:t>
            </w:r>
            <w:r w:rsidRPr="009F6508">
              <w:rPr>
                <w:rFonts w:ascii="Times New Roman" w:hAnsi="Times New Roman" w:cs="Times New Roman"/>
                <w:sz w:val="28"/>
                <w:szCs w:val="28"/>
              </w:rPr>
              <w:lastRenderedPageBreak/>
              <w:t>их копии, подтверждающие выполнение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в течение срока предоставления ежемесячной денежной компенсации.</w:t>
            </w:r>
          </w:p>
        </w:tc>
      </w:tr>
      <w:tr w:rsidR="00BC5706" w:rsidRPr="009F6508" w:rsidTr="00EB12BF">
        <w:tc>
          <w:tcPr>
            <w:tcW w:w="9071" w:type="dxa"/>
            <w:gridSpan w:val="3"/>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153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5102"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r w:rsidR="00BC5706" w:rsidRPr="009F6508" w:rsidTr="00EB12BF">
        <w:tc>
          <w:tcPr>
            <w:tcW w:w="9071"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указанные в заявлении, достоверны</w:t>
            </w:r>
          </w:p>
        </w:tc>
      </w:tr>
      <w:tr w:rsidR="00BC5706" w:rsidRPr="009F6508" w:rsidTr="00EB12BF">
        <w:tc>
          <w:tcPr>
            <w:tcW w:w="153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5102"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499"/>
      </w:tblGrid>
      <w:tr w:rsidR="00BC5706" w:rsidRPr="009F6508" w:rsidTr="00EB12BF">
        <w:tc>
          <w:tcPr>
            <w:tcW w:w="9070" w:type="dxa"/>
            <w:gridSpan w:val="2"/>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BC5706" w:rsidRPr="009F6508" w:rsidTr="00EB12BF">
        <w:tblPrEx>
          <w:tblBorders>
            <w:left w:val="single" w:sz="4" w:space="0" w:color="auto"/>
            <w:right w:val="single" w:sz="4" w:space="0" w:color="auto"/>
          </w:tblBorders>
        </w:tblPrEx>
        <w:tc>
          <w:tcPr>
            <w:tcW w:w="571" w:type="dxa"/>
          </w:tcPr>
          <w:p w:rsidR="00BC5706" w:rsidRPr="009F6508" w:rsidRDefault="00BC5706" w:rsidP="00EB12BF">
            <w:pPr>
              <w:pStyle w:val="ConsPlusNormal"/>
              <w:rPr>
                <w:rFonts w:ascii="Times New Roman" w:hAnsi="Times New Roman" w:cs="Times New Roman"/>
                <w:sz w:val="28"/>
                <w:szCs w:val="28"/>
              </w:rPr>
            </w:pPr>
          </w:p>
        </w:tc>
        <w:tc>
          <w:tcPr>
            <w:tcW w:w="8499"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__________________</w:t>
            </w:r>
          </w:p>
        </w:tc>
      </w:tr>
      <w:tr w:rsidR="00BC5706" w:rsidRPr="009F6508" w:rsidTr="00EB12BF">
        <w:tblPrEx>
          <w:tblBorders>
            <w:left w:val="single" w:sz="4" w:space="0" w:color="auto"/>
            <w:right w:val="single" w:sz="4" w:space="0" w:color="auto"/>
          </w:tblBorders>
        </w:tblPrEx>
        <w:tc>
          <w:tcPr>
            <w:tcW w:w="571" w:type="dxa"/>
          </w:tcPr>
          <w:p w:rsidR="00BC5706" w:rsidRPr="009F6508" w:rsidRDefault="00BC5706" w:rsidP="00EB12BF">
            <w:pPr>
              <w:pStyle w:val="ConsPlusNormal"/>
              <w:rPr>
                <w:rFonts w:ascii="Times New Roman" w:hAnsi="Times New Roman" w:cs="Times New Roman"/>
                <w:sz w:val="28"/>
                <w:szCs w:val="28"/>
              </w:rPr>
            </w:pPr>
          </w:p>
        </w:tc>
        <w:tc>
          <w:tcPr>
            <w:tcW w:w="8499"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BC5706" w:rsidRPr="009F6508" w:rsidTr="00EB12BF">
        <w:tblPrEx>
          <w:tblBorders>
            <w:left w:val="single" w:sz="4" w:space="0" w:color="auto"/>
            <w:right w:val="single" w:sz="4" w:space="0" w:color="auto"/>
          </w:tblBorders>
        </w:tblPrEx>
        <w:tc>
          <w:tcPr>
            <w:tcW w:w="571" w:type="dxa"/>
          </w:tcPr>
          <w:p w:rsidR="00BC5706" w:rsidRPr="009F6508" w:rsidRDefault="00BC5706" w:rsidP="00EB12BF">
            <w:pPr>
              <w:pStyle w:val="ConsPlusNormal"/>
              <w:rPr>
                <w:rFonts w:ascii="Times New Roman" w:hAnsi="Times New Roman" w:cs="Times New Roman"/>
                <w:sz w:val="28"/>
                <w:szCs w:val="28"/>
              </w:rPr>
            </w:pPr>
          </w:p>
        </w:tc>
        <w:tc>
          <w:tcPr>
            <w:tcW w:w="8499" w:type="dxa"/>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указанной в заявлении</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C5706" w:rsidRPr="009F6508" w:rsidTr="00EB12BF">
        <w:tc>
          <w:tcPr>
            <w:tcW w:w="9071" w:type="dxa"/>
            <w:tcBorders>
              <w:top w:val="nil"/>
              <w:left w:val="nil"/>
              <w:bottom w:val="nil"/>
              <w:right w:val="nil"/>
            </w:tcBorders>
          </w:tcPr>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098"/>
      </w:tblGrid>
      <w:tr w:rsidR="00BC5706" w:rsidRPr="009F6508" w:rsidTr="00EB12BF">
        <w:tc>
          <w:tcPr>
            <w:tcW w:w="2494"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098"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494"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098"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C5706" w:rsidRPr="009F6508" w:rsidTr="00EB12BF">
        <w:tc>
          <w:tcPr>
            <w:tcW w:w="9071"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&lt;1&gt; 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884"/>
        <w:gridCol w:w="884"/>
        <w:gridCol w:w="6449"/>
        <w:gridCol w:w="340"/>
      </w:tblGrid>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18" w:name="P25639"/>
            <w:bookmarkEnd w:id="18"/>
            <w:r w:rsidRPr="009F6508">
              <w:rPr>
                <w:rFonts w:ascii="Times New Roman" w:hAnsi="Times New Roman" w:cs="Times New Roman"/>
                <w:sz w:val="28"/>
                <w:szCs w:val="28"/>
              </w:rPr>
              <w:t>Согласие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09"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57"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 ____ года рождения.</w:t>
            </w:r>
          </w:p>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single" w:sz="4" w:space="0" w:color="auto"/>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 номер __________ Дата выдачи "___" ____________ ____ г.</w:t>
            </w:r>
          </w:p>
        </w:tc>
      </w:tr>
      <w:tr w:rsidR="00BC5706" w:rsidRPr="009F6508" w:rsidTr="00EB12BF">
        <w:tc>
          <w:tcPr>
            <w:tcW w:w="1393"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73"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277"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789" w:type="dxa"/>
            <w:gridSpan w:val="2"/>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9066" w:type="dxa"/>
            <w:gridSpan w:val="5"/>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соответствии с </w:t>
            </w:r>
            <w:hyperlink r:id="rId96">
              <w:r w:rsidRPr="009F6508">
                <w:rPr>
                  <w:rFonts w:ascii="Times New Roman" w:hAnsi="Times New Roman" w:cs="Times New Roman"/>
                  <w:color w:val="0000FF"/>
                  <w:sz w:val="28"/>
                  <w:szCs w:val="28"/>
                </w:rPr>
                <w:t>частью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9066" w:type="dxa"/>
            <w:gridSpan w:val="5"/>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BC5706" w:rsidRPr="009F6508" w:rsidTr="00EB12BF">
        <w:tc>
          <w:tcPr>
            <w:tcW w:w="454" w:type="dxa"/>
            <w:tcBorders>
              <w:top w:val="single" w:sz="4" w:space="0" w:color="auto"/>
              <w:left w:val="single" w:sz="4" w:space="0" w:color="auto"/>
              <w:bottom w:val="single" w:sz="4" w:space="0" w:color="auto"/>
              <w:right w:val="single" w:sz="4" w:space="0" w:color="auto"/>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C5706" w:rsidRPr="009F6508" w:rsidTr="00EB12BF">
        <w:tblPrEx>
          <w:tblBorders>
            <w:left w:val="none" w:sz="0" w:space="0" w:color="auto"/>
          </w:tblBorders>
        </w:tblPrEx>
        <w:tc>
          <w:tcPr>
            <w:tcW w:w="454" w:type="dxa"/>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54" w:type="dxa"/>
            <w:tcBorders>
              <w:top w:val="single" w:sz="4" w:space="0" w:color="auto"/>
              <w:left w:val="single" w:sz="4" w:space="0" w:color="auto"/>
              <w:bottom w:val="single" w:sz="4" w:space="0" w:color="auto"/>
              <w:right w:val="single" w:sz="4" w:space="0" w:color="auto"/>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C5706" w:rsidRPr="009F6508" w:rsidTr="00EB12BF">
        <w:tblPrEx>
          <w:tblBorders>
            <w:left w:val="none" w:sz="0" w:space="0" w:color="auto"/>
          </w:tblBorders>
        </w:tblPrEx>
        <w:tc>
          <w:tcPr>
            <w:tcW w:w="454" w:type="dxa"/>
            <w:tcBorders>
              <w:top w:val="single" w:sz="4" w:space="0" w:color="auto"/>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none" w:sz="0" w:space="0" w:color="auto"/>
          </w:tblBorders>
        </w:tblPrEx>
        <w:tc>
          <w:tcPr>
            <w:tcW w:w="9071"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left w:val="none" w:sz="0" w:space="0" w:color="auto"/>
          </w:tblBorders>
        </w:tblPrEx>
        <w:tc>
          <w:tcPr>
            <w:tcW w:w="9071"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 заявителя)</w:t>
            </w:r>
          </w:p>
        </w:tc>
      </w:tr>
      <w:tr w:rsidR="00BC5706" w:rsidRPr="009F6508" w:rsidTr="00EB12BF">
        <w:tblPrEx>
          <w:tblBorders>
            <w:left w:val="none" w:sz="0" w:space="0" w:color="auto"/>
          </w:tblBorders>
        </w:tblPrEx>
        <w:tc>
          <w:tcPr>
            <w:tcW w:w="9071" w:type="dxa"/>
            <w:gridSpan w:val="3"/>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3824"/>
        <w:gridCol w:w="3037"/>
      </w:tblGrid>
      <w:tr w:rsidR="00BC5706" w:rsidRPr="009F6508" w:rsidTr="00EB12BF">
        <w:tc>
          <w:tcPr>
            <w:tcW w:w="187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824"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037" w:type="dxa"/>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"___" __________ 20__ г.</w:t>
            </w:r>
          </w:p>
        </w:tc>
      </w:tr>
      <w:tr w:rsidR="00BC5706" w:rsidRPr="009F6508" w:rsidTr="00EB12BF">
        <w:tc>
          <w:tcPr>
            <w:tcW w:w="1871"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824"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037"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2835"/>
        <w:gridCol w:w="623"/>
        <w:gridCol w:w="3402"/>
      </w:tblGrid>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BC5706" w:rsidRPr="009F6508" w:rsidTr="00EB12BF">
        <w:tc>
          <w:tcPr>
            <w:tcW w:w="907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046" w:type="dxa"/>
            <w:gridSpan w:val="2"/>
            <w:tcBorders>
              <w:top w:val="nil"/>
              <w:left w:val="nil"/>
              <w:bottom w:val="nil"/>
              <w:right w:val="nil"/>
            </w:tcBorders>
          </w:tcPr>
          <w:p w:rsidR="00BC5706" w:rsidRPr="009F6508" w:rsidRDefault="00BC5706" w:rsidP="00EB12BF">
            <w:pPr>
              <w:pStyle w:val="ConsPlusNormal"/>
              <w:jc w:val="right"/>
              <w:rPr>
                <w:rFonts w:ascii="Times New Roman" w:hAnsi="Times New Roman" w:cs="Times New Roman"/>
                <w:sz w:val="28"/>
                <w:szCs w:val="28"/>
              </w:rPr>
            </w:pPr>
            <w:bookmarkStart w:id="19" w:name="P25711"/>
            <w:bookmarkEnd w:id="19"/>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21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21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установить право на 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C5706" w:rsidRPr="009F6508" w:rsidTr="00EB12BF">
        <w:tc>
          <w:tcPr>
            <w:tcW w:w="3515"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515"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C5706" w:rsidRPr="009F6508" w:rsidTr="00EB12BF">
        <w:tc>
          <w:tcPr>
            <w:tcW w:w="9069" w:type="dxa"/>
            <w:gridSpan w:val="3"/>
            <w:tcBorders>
              <w:top w:val="nil"/>
              <w:left w:val="nil"/>
              <w:bottom w:val="nil"/>
              <w:right w:val="nil"/>
            </w:tcBorders>
          </w:tcPr>
          <w:p w:rsidR="00BC5706" w:rsidRPr="009F6508" w:rsidRDefault="00BC5706"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BC5706" w:rsidRPr="009F6508" w:rsidTr="00EB12BF">
        <w:tc>
          <w:tcPr>
            <w:tcW w:w="4251" w:type="dxa"/>
            <w:vMerge w:val="restart"/>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C5706" w:rsidRPr="009F6508" w:rsidTr="00EB12BF">
        <w:tc>
          <w:tcPr>
            <w:tcW w:w="907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BC5706" w:rsidRPr="009F6508" w:rsidTr="00EB12BF">
        <w:tc>
          <w:tcPr>
            <w:tcW w:w="9071"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jc w:val="right"/>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835"/>
        <w:gridCol w:w="623"/>
        <w:gridCol w:w="3402"/>
      </w:tblGrid>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внутренняя сторона</w:t>
            </w:r>
          </w:p>
        </w:tc>
      </w:tr>
      <w:tr w:rsidR="00BC5706" w:rsidRPr="009F6508" w:rsidTr="00EB12BF">
        <w:tc>
          <w:tcPr>
            <w:tcW w:w="907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ЦСЗН)</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046" w:type="dxa"/>
            <w:gridSpan w:val="2"/>
            <w:tcBorders>
              <w:top w:val="nil"/>
              <w:left w:val="nil"/>
              <w:bottom w:val="nil"/>
              <w:right w:val="nil"/>
            </w:tcBorders>
          </w:tcPr>
          <w:p w:rsidR="00BC5706" w:rsidRPr="009F6508" w:rsidRDefault="00BC5706" w:rsidP="00EB12BF">
            <w:pPr>
              <w:pStyle w:val="ConsPlusNormal"/>
              <w:jc w:val="right"/>
              <w:rPr>
                <w:rFonts w:ascii="Times New Roman" w:hAnsi="Times New Roman" w:cs="Times New Roman"/>
                <w:sz w:val="28"/>
                <w:szCs w:val="28"/>
              </w:rPr>
            </w:pPr>
            <w:bookmarkStart w:id="20" w:name="P25769"/>
            <w:bookmarkEnd w:id="20"/>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21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60"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221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6860"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r w:rsidRPr="009F6508">
              <w:rPr>
                <w:rFonts w:ascii="Times New Roman" w:hAnsi="Times New Roman" w:cs="Times New Roman"/>
                <w:i/>
                <w:sz w:val="28"/>
                <w:szCs w:val="28"/>
              </w:rPr>
              <w:t>указываются наименования нормативных правовых актов)</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праве на 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отказа:</w:t>
            </w:r>
          </w:p>
        </w:tc>
      </w:tr>
      <w:tr w:rsidR="00BC5706" w:rsidRPr="009F6508" w:rsidTr="00EB12BF">
        <w:tc>
          <w:tcPr>
            <w:tcW w:w="907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BC5706" w:rsidRPr="009F6508" w:rsidTr="00EB12BF">
        <w:tc>
          <w:tcPr>
            <w:tcW w:w="3515"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9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515"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BC5706" w:rsidRPr="009F6508" w:rsidTr="00EB12BF">
        <w:tc>
          <w:tcPr>
            <w:tcW w:w="9069" w:type="dxa"/>
            <w:gridSpan w:val="3"/>
            <w:tcBorders>
              <w:top w:val="nil"/>
              <w:left w:val="nil"/>
              <w:bottom w:val="nil"/>
              <w:right w:val="nil"/>
            </w:tcBorders>
          </w:tcPr>
          <w:p w:rsidR="00BC5706" w:rsidRPr="009F6508" w:rsidRDefault="00BC5706" w:rsidP="00EB12BF">
            <w:pPr>
              <w:pStyle w:val="ConsPlusNormal"/>
              <w:ind w:firstLine="283"/>
              <w:jc w:val="both"/>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BC5706" w:rsidRPr="009F6508" w:rsidTr="00EB12BF">
        <w:tc>
          <w:tcPr>
            <w:tcW w:w="4251" w:type="dxa"/>
            <w:vMerge w:val="restart"/>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251"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C5706" w:rsidRPr="009F6508" w:rsidTr="00EB12BF">
        <w:tc>
          <w:tcPr>
            <w:tcW w:w="907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BC5706" w:rsidRPr="009F6508" w:rsidTr="00EB12BF">
        <w:tc>
          <w:tcPr>
            <w:tcW w:w="9071" w:type="dxa"/>
            <w:tcBorders>
              <w:top w:val="nil"/>
              <w:left w:val="nil"/>
              <w:bottom w:val="nil"/>
              <w:right w:val="nil"/>
            </w:tcBorders>
          </w:tcPr>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Решения и действия (бездействие), принятые (осуществляемые) в ходе предоставления государственной услуги, могут быть обжалованы в </w:t>
            </w:r>
            <w:r w:rsidRPr="009F6508">
              <w:rPr>
                <w:rFonts w:ascii="Times New Roman" w:hAnsi="Times New Roman" w:cs="Times New Roman"/>
                <w:sz w:val="28"/>
                <w:szCs w:val="28"/>
              </w:rPr>
              <w:lastRenderedPageBreak/>
              <w:t>досудебном (внесудебном) порядке.</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BC5706" w:rsidRPr="009F6508" w:rsidTr="00EB12BF">
        <w:tc>
          <w:tcPr>
            <w:tcW w:w="907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4.1</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Угловой штамп ЦСЗН</w:t>
      </w:r>
    </w:p>
    <w:p w:rsidR="00BC5706" w:rsidRPr="009F6508" w:rsidRDefault="00BC5706" w:rsidP="00BC5706">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344"/>
        <w:gridCol w:w="3798"/>
      </w:tblGrid>
      <w:tr w:rsidR="00BC5706" w:rsidRPr="009F6508" w:rsidTr="00EB12BF">
        <w:tc>
          <w:tcPr>
            <w:tcW w:w="5271" w:type="dxa"/>
            <w:gridSpan w:val="2"/>
            <w:vMerge w:val="restart"/>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5271" w:type="dxa"/>
            <w:gridSpan w:val="2"/>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w:t>
            </w:r>
          </w:p>
        </w:tc>
      </w:tr>
      <w:tr w:rsidR="00BC5706" w:rsidRPr="009F6508" w:rsidTr="00EB12BF">
        <w:tblPrEx>
          <w:tblBorders>
            <w:insideH w:val="none" w:sz="0" w:space="0" w:color="auto"/>
          </w:tblBorders>
        </w:tblPrEx>
        <w:tc>
          <w:tcPr>
            <w:tcW w:w="5271" w:type="dxa"/>
            <w:gridSpan w:val="2"/>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5271" w:type="dxa"/>
            <w:gridSpan w:val="2"/>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BC5706" w:rsidRPr="009F6508" w:rsidTr="00EB12BF">
        <w:tblPrEx>
          <w:tblBorders>
            <w:insideH w:val="none" w:sz="0" w:space="0" w:color="auto"/>
          </w:tblBorders>
        </w:tblPrEx>
        <w:tc>
          <w:tcPr>
            <w:tcW w:w="9069"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9069" w:type="dxa"/>
            <w:gridSpan w:val="3"/>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21" w:name="P25844"/>
            <w:bookmarkEnd w:id="21"/>
            <w:r w:rsidRPr="009F6508">
              <w:rPr>
                <w:rFonts w:ascii="Times New Roman" w:hAnsi="Times New Roman" w:cs="Times New Roman"/>
                <w:sz w:val="28"/>
                <w:szCs w:val="28"/>
              </w:rPr>
              <w:t>УВЕДОМЛЕНИЕ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оформлении документа с исправленными опечатками (ошибками)</w:t>
            </w:r>
          </w:p>
        </w:tc>
      </w:tr>
      <w:tr w:rsidR="00BC5706" w:rsidRPr="009F6508" w:rsidTr="00EB12BF">
        <w:tblPrEx>
          <w:tblBorders>
            <w:insideH w:val="none" w:sz="0" w:space="0" w:color="auto"/>
          </w:tblBorders>
        </w:tblPrEx>
        <w:tc>
          <w:tcPr>
            <w:tcW w:w="9069"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1927"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42" w:type="dxa"/>
            <w:gridSpan w:val="2"/>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1927"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7142" w:type="dxa"/>
            <w:gridSpan w:val="2"/>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BC5706" w:rsidRPr="009F6508" w:rsidTr="00EB12BF">
        <w:tblPrEx>
          <w:tblBorders>
            <w:insideH w:val="none" w:sz="0" w:space="0" w:color="auto"/>
          </w:tblBorders>
        </w:tblPrEx>
        <w:tc>
          <w:tcPr>
            <w:tcW w:w="9069" w:type="dxa"/>
            <w:gridSpan w:val="3"/>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BC5706" w:rsidRPr="009F6508" w:rsidTr="00EB12BF">
        <w:tblPrEx>
          <w:tblBorders>
            <w:insideH w:val="none" w:sz="0" w:space="0" w:color="auto"/>
          </w:tblBorders>
        </w:tblPrEx>
        <w:tc>
          <w:tcPr>
            <w:tcW w:w="9069"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one" w:sz="0" w:space="0" w:color="auto"/>
          </w:tblBorders>
        </w:tblPrEx>
        <w:tc>
          <w:tcPr>
            <w:tcW w:w="9069"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BC5706" w:rsidRPr="009F6508" w:rsidTr="00EB12BF">
        <w:tblPrEx>
          <w:tblBorders>
            <w:insideH w:val="none" w:sz="0" w:space="0" w:color="auto"/>
          </w:tblBorders>
        </w:tblPrEx>
        <w:tc>
          <w:tcPr>
            <w:tcW w:w="9069" w:type="dxa"/>
            <w:gridSpan w:val="3"/>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отказать в</w:t>
            </w:r>
          </w:p>
        </w:tc>
      </w:tr>
      <w:tr w:rsidR="00BC5706" w:rsidRPr="009F6508" w:rsidTr="00EB12BF">
        <w:tblPrEx>
          <w:tblBorders>
            <w:insideH w:val="none" w:sz="0" w:space="0" w:color="auto"/>
          </w:tblBorders>
        </w:tblPrEx>
        <w:tc>
          <w:tcPr>
            <w:tcW w:w="9069"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3"/>
            <w:tcBorders>
              <w:top w:val="single" w:sz="4" w:space="0" w:color="auto"/>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Приложение:</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BC5706" w:rsidRPr="009F6508" w:rsidTr="00EB12BF">
        <w:tc>
          <w:tcPr>
            <w:tcW w:w="3572"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572"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884"/>
        <w:gridCol w:w="2114"/>
        <w:gridCol w:w="3839"/>
        <w:gridCol w:w="340"/>
      </w:tblGrid>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22" w:name="P25886"/>
            <w:bookmarkEnd w:id="22"/>
            <w:r w:rsidRPr="009F6508">
              <w:rPr>
                <w:rFonts w:ascii="Times New Roman" w:hAnsi="Times New Roman" w:cs="Times New Roman"/>
                <w:sz w:val="28"/>
                <w:szCs w:val="28"/>
              </w:rPr>
              <w:t>УВЕДОМЛЕНИЕ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назначения ежемесячной денежной компенсации</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1889"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77"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1889"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7177" w:type="dxa"/>
            <w:gridSpan w:val="4"/>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(имя, отчество)</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97">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организации)</w:t>
            </w:r>
          </w:p>
        </w:tc>
      </w:tr>
      <w:tr w:rsidR="00BC5706" w:rsidRPr="009F6508" w:rsidTr="00EB12BF">
        <w:tc>
          <w:tcPr>
            <w:tcW w:w="4887"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3839"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по</w:t>
            </w:r>
          </w:p>
        </w:tc>
      </w:tr>
      <w:tr w:rsidR="00BC5706" w:rsidRPr="009F6508" w:rsidTr="00EB12BF">
        <w:tc>
          <w:tcPr>
            <w:tcW w:w="9066" w:type="dxa"/>
            <w:gridSpan w:val="5"/>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меры социальной поддержки)</w:t>
            </w: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BC5706" w:rsidRPr="009F6508" w:rsidTr="00EB12BF">
        <w:tc>
          <w:tcPr>
            <w:tcW w:w="2773"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 вправе представить</w:t>
            </w:r>
          </w:p>
        </w:tc>
        <w:tc>
          <w:tcPr>
            <w:tcW w:w="6293"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6"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самостоятельно в течение ____ рабочих дней со дня получения данного уведомления.</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098"/>
        <w:gridCol w:w="340"/>
        <w:gridCol w:w="3288"/>
      </w:tblGrid>
      <w:tr w:rsidR="00BC5706" w:rsidRPr="009F6508" w:rsidTr="00EB12BF">
        <w:tc>
          <w:tcPr>
            <w:tcW w:w="3345"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09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3345"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09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288"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jc w:val="right"/>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737"/>
        <w:gridCol w:w="2721"/>
        <w:gridCol w:w="340"/>
      </w:tblGrid>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23" w:name="P25935"/>
            <w:bookmarkEnd w:id="23"/>
            <w:r w:rsidRPr="009F6508">
              <w:rPr>
                <w:rFonts w:ascii="Times New Roman" w:hAnsi="Times New Roman" w:cs="Times New Roman"/>
                <w:sz w:val="28"/>
                <w:szCs w:val="28"/>
              </w:rPr>
              <w:t>ДОВЕРЕННОСТЬ</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27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BC5706" w:rsidRPr="009F6508" w:rsidRDefault="00BC5706"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 20__ г.</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1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61"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BC5706" w:rsidRPr="009F6508" w:rsidTr="00EB12BF">
        <w:tc>
          <w:tcPr>
            <w:tcW w:w="51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761"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8"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478"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 выдан</w:t>
            </w:r>
          </w:p>
        </w:tc>
        <w:tc>
          <w:tcPr>
            <w:tcW w:w="459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6008"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 ____ г., зарегистрированный(ая) по адресу:</w:t>
            </w:r>
          </w:p>
        </w:tc>
        <w:tc>
          <w:tcPr>
            <w:tcW w:w="272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3401"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328"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настоящей доверенностью уполномочиваю социального работника ____________</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 ____ год рождения, паспорт серии _________ N _____________, выдан</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6008"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 ___ г., зарегистрированного(ую) по адресу:</w:t>
            </w:r>
          </w:p>
        </w:tc>
        <w:tc>
          <w:tcPr>
            <w:tcW w:w="272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3401"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328"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государственной(ых) услуг(и)</w:t>
            </w:r>
          </w:p>
        </w:tc>
      </w:tr>
      <w:tr w:rsidR="00BC5706" w:rsidRPr="009F6508" w:rsidTr="00EB12BF">
        <w:tc>
          <w:tcPr>
            <w:tcW w:w="9069" w:type="dxa"/>
            <w:gridSpan w:val="7"/>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__________ месяца(ев).</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4139"/>
        <w:gridCol w:w="340"/>
        <w:gridCol w:w="2891"/>
      </w:tblGrid>
      <w:tr w:rsidR="00BC5706" w:rsidRPr="009F6508" w:rsidTr="00EB12BF">
        <w:tc>
          <w:tcPr>
            <w:tcW w:w="170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139"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170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139"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ind w:firstLine="540"/>
        <w:jc w:val="both"/>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907"/>
        <w:gridCol w:w="2551"/>
        <w:gridCol w:w="340"/>
      </w:tblGrid>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bookmarkStart w:id="24" w:name="P26007"/>
            <w:bookmarkEnd w:id="24"/>
            <w:r w:rsidRPr="009F6508">
              <w:rPr>
                <w:rFonts w:ascii="Times New Roman" w:hAnsi="Times New Roman" w:cs="Times New Roman"/>
                <w:sz w:val="28"/>
                <w:szCs w:val="28"/>
              </w:rPr>
              <w:t>ДОВЕРЕННОСТЬ</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27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BC5706" w:rsidRPr="009F6508" w:rsidRDefault="00BC5706"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_______________ 20__ г.</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51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61" w:type="dxa"/>
            <w:gridSpan w:val="3"/>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798" w:type="dxa"/>
            <w:gridSpan w:val="3"/>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BC5706" w:rsidRPr="009F6508" w:rsidTr="00EB12BF">
        <w:tc>
          <w:tcPr>
            <w:tcW w:w="51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761" w:type="dxa"/>
            <w:gridSpan w:val="3"/>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8"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4478" w:type="dxa"/>
            <w:gridSpan w:val="3"/>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 выдан</w:t>
            </w:r>
          </w:p>
        </w:tc>
        <w:tc>
          <w:tcPr>
            <w:tcW w:w="4591"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6178"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________ ____ г., зарегистрированный(ая) по адресу:</w:t>
            </w:r>
          </w:p>
        </w:tc>
        <w:tc>
          <w:tcPr>
            <w:tcW w:w="2551" w:type="dxa"/>
            <w:tcBorders>
              <w:top w:val="single" w:sz="4" w:space="0" w:color="auto"/>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3401"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328"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настоящей доверенностью уполномочиваю</w:t>
            </w:r>
          </w:p>
        </w:tc>
      </w:tr>
      <w:tr w:rsidR="00BC5706" w:rsidRPr="009F6508" w:rsidTr="00EB12BF">
        <w:tc>
          <w:tcPr>
            <w:tcW w:w="9069" w:type="dxa"/>
            <w:gridSpan w:val="7"/>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 ____ год рождения, паспорт серии _______ N ________, выдан</w:t>
            </w:r>
          </w:p>
        </w:tc>
      </w:tr>
      <w:tr w:rsidR="00BC5706" w:rsidRPr="009F6508" w:rsidTr="00EB12BF">
        <w:tc>
          <w:tcPr>
            <w:tcW w:w="9069" w:type="dxa"/>
            <w:gridSpan w:val="7"/>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single" w:sz="4" w:space="0" w:color="auto"/>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6178" w:type="dxa"/>
            <w:gridSpan w:val="5"/>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 ________ ___ г., зарегистрированного(ую) по адресу:</w:t>
            </w:r>
          </w:p>
        </w:tc>
        <w:tc>
          <w:tcPr>
            <w:tcW w:w="255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3401" w:type="dxa"/>
            <w:gridSpan w:val="2"/>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328" w:type="dxa"/>
            <w:gridSpan w:val="4"/>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государственной(ых) услуг(и)</w:t>
            </w:r>
          </w:p>
        </w:tc>
      </w:tr>
      <w:tr w:rsidR="00BC5706" w:rsidRPr="009F6508" w:rsidTr="00EB12BF">
        <w:tc>
          <w:tcPr>
            <w:tcW w:w="9069" w:type="dxa"/>
            <w:gridSpan w:val="7"/>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9069" w:type="dxa"/>
            <w:gridSpan w:val="7"/>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BC5706" w:rsidRPr="009F6508" w:rsidTr="00EB12BF">
        <w:tc>
          <w:tcPr>
            <w:tcW w:w="9069" w:type="dxa"/>
            <w:gridSpan w:val="7"/>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 месяца(ев).</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4139"/>
        <w:gridCol w:w="340"/>
        <w:gridCol w:w="2891"/>
      </w:tblGrid>
      <w:tr w:rsidR="00BC5706" w:rsidRPr="009F6508" w:rsidTr="00EB12BF">
        <w:tc>
          <w:tcPr>
            <w:tcW w:w="170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139"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c>
          <w:tcPr>
            <w:tcW w:w="1701"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139"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rPr>
          <w:rFonts w:ascii="Times New Roman" w:hAnsi="Times New Roman" w:cs="Times New Roman"/>
          <w:sz w:val="28"/>
          <w:szCs w:val="28"/>
        </w:rPr>
      </w:pPr>
    </w:p>
    <w:p w:rsidR="00BC5706" w:rsidRPr="009F6508" w:rsidRDefault="00BC5706" w:rsidP="00BC570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lastRenderedPageBreak/>
        <w:t>Приложение 8</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предоставлению ежемесячной</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компенсации части расходов</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по договору</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найма жилого помещения частного жилищного</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фонда гражданам, являющимся пострадавшими</w:t>
      </w:r>
    </w:p>
    <w:p w:rsidR="00BC5706" w:rsidRPr="009F6508" w:rsidRDefault="00BC5706" w:rsidP="00BC570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участниками долевого строительства</w:t>
      </w:r>
    </w:p>
    <w:p w:rsidR="00BC5706" w:rsidRPr="009F6508" w:rsidRDefault="00BC5706" w:rsidP="00BC5706">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707"/>
        <w:gridCol w:w="527"/>
        <w:gridCol w:w="3699"/>
        <w:gridCol w:w="326"/>
      </w:tblGrid>
      <w:tr w:rsidR="00BC5706" w:rsidRPr="009F6508" w:rsidTr="00EB12BF">
        <w:tc>
          <w:tcPr>
            <w:tcW w:w="3798" w:type="dxa"/>
            <w:vMerge w:val="restart"/>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single" w:sz="4" w:space="0" w:color="auto"/>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проживания)</w:t>
            </w: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single" w:sz="4" w:space="0" w:color="auto"/>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5259" w:type="dxa"/>
            <w:gridSpan w:val="4"/>
            <w:tcBorders>
              <w:top w:val="single" w:sz="4" w:space="0" w:color="auto"/>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707"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w:t>
            </w:r>
          </w:p>
        </w:tc>
        <w:tc>
          <w:tcPr>
            <w:tcW w:w="4552" w:type="dxa"/>
            <w:gridSpan w:val="3"/>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3798" w:type="dxa"/>
            <w:vMerge/>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234" w:type="dxa"/>
            <w:gridSpan w:val="2"/>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4025" w:type="dxa"/>
            <w:gridSpan w:val="2"/>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РЕШЕНИЕ</w:t>
            </w:r>
          </w:p>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BC5706" w:rsidRPr="009F6508" w:rsidTr="00EB12BF">
        <w:tblPrEx>
          <w:tblBorders>
            <w:insideH w:val="none" w:sz="0" w:space="0" w:color="auto"/>
          </w:tblBorders>
        </w:tblPrEx>
        <w:tc>
          <w:tcPr>
            <w:tcW w:w="8731" w:type="dxa"/>
            <w:gridSpan w:val="4"/>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c>
          <w:tcPr>
            <w:tcW w:w="326"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BC5706" w:rsidRPr="009F6508" w:rsidTr="00EB12BF">
        <w:tblPrEx>
          <w:tblBorders>
            <w:insideH w:val="none" w:sz="0" w:space="0" w:color="auto"/>
          </w:tblBorders>
        </w:tblPrEx>
        <w:tc>
          <w:tcPr>
            <w:tcW w:w="8731" w:type="dxa"/>
            <w:gridSpan w:val="4"/>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26" w:type="dxa"/>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BC5706" w:rsidRPr="009F6508" w:rsidTr="00EB12BF">
        <w:tblPrEx>
          <w:tblBorders>
            <w:insideH w:val="none" w:sz="0" w:space="0" w:color="auto"/>
          </w:tblBorders>
        </w:tblPrEx>
        <w:tc>
          <w:tcPr>
            <w:tcW w:w="9057" w:type="dxa"/>
            <w:gridSpan w:val="5"/>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blPrEx>
          <w:tblBorders>
            <w:insideH w:val="none" w:sz="0" w:space="0" w:color="auto"/>
          </w:tblBorders>
        </w:tblPrEx>
        <w:tc>
          <w:tcPr>
            <w:tcW w:w="9057"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25215">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административного регламента)</w:t>
            </w: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C5706" w:rsidRPr="009F6508" w:rsidTr="00EB12BF">
        <w:tblPrEx>
          <w:tblBorders>
            <w:insideH w:val="none" w:sz="0" w:space="0" w:color="auto"/>
          </w:tblBorders>
        </w:tblPrEx>
        <w:tc>
          <w:tcPr>
            <w:tcW w:w="9057" w:type="dxa"/>
            <w:gridSpan w:val="5"/>
            <w:tcBorders>
              <w:top w:val="nil"/>
              <w:left w:val="nil"/>
              <w:bottom w:val="nil"/>
              <w:right w:val="nil"/>
            </w:tcBorders>
          </w:tcPr>
          <w:p w:rsidR="00BC5706" w:rsidRPr="009F6508" w:rsidRDefault="00BC5706"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BC5706" w:rsidRPr="009F6508" w:rsidTr="00EB12BF">
        <w:tblPrEx>
          <w:tblBorders>
            <w:insideH w:val="none" w:sz="0" w:space="0" w:color="auto"/>
          </w:tblBorders>
        </w:tblPrEx>
        <w:tc>
          <w:tcPr>
            <w:tcW w:w="9057" w:type="dxa"/>
            <w:gridSpan w:val="5"/>
            <w:tcBorders>
              <w:top w:val="nil"/>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single" w:sz="4" w:space="0" w:color="auto"/>
              <w:right w:val="nil"/>
            </w:tcBorders>
          </w:tcPr>
          <w:p w:rsidR="00BC5706" w:rsidRPr="009F6508" w:rsidRDefault="00BC5706" w:rsidP="00EB12BF">
            <w:pPr>
              <w:pStyle w:val="ConsPlusNormal"/>
              <w:jc w:val="both"/>
              <w:rPr>
                <w:rFonts w:ascii="Times New Roman" w:hAnsi="Times New Roman" w:cs="Times New Roman"/>
                <w:sz w:val="28"/>
                <w:szCs w:val="28"/>
              </w:rPr>
            </w:pPr>
          </w:p>
        </w:tc>
      </w:tr>
      <w:tr w:rsidR="00BC5706" w:rsidRPr="009F6508" w:rsidTr="00EB12BF">
        <w:tc>
          <w:tcPr>
            <w:tcW w:w="9057" w:type="dxa"/>
            <w:gridSpan w:val="5"/>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BC5706" w:rsidRPr="009F6508" w:rsidRDefault="00BC5706" w:rsidP="00BC5706">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BC5706" w:rsidRPr="009F6508" w:rsidTr="00EB12BF">
        <w:tc>
          <w:tcPr>
            <w:tcW w:w="3118"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701"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c>
          <w:tcPr>
            <w:tcW w:w="2835"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417" w:type="dxa"/>
            <w:tcBorders>
              <w:top w:val="nil"/>
              <w:left w:val="nil"/>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nil"/>
          </w:tblBorders>
        </w:tblPrEx>
        <w:tc>
          <w:tcPr>
            <w:tcW w:w="3118"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701"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835"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417" w:type="dxa"/>
            <w:tcBorders>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BC5706" w:rsidRPr="009F6508" w:rsidTr="00EB12BF">
        <w:tblPrEx>
          <w:tblBorders>
            <w:insideH w:val="nil"/>
          </w:tblBorders>
        </w:tblPrEx>
        <w:tc>
          <w:tcPr>
            <w:tcW w:w="9071" w:type="dxa"/>
            <w:gridSpan w:val="4"/>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М.П.</w:t>
            </w:r>
          </w:p>
        </w:tc>
      </w:tr>
    </w:tbl>
    <w:p w:rsidR="00BC5706" w:rsidRPr="009F6508" w:rsidRDefault="00BC5706" w:rsidP="00BC570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BC5706" w:rsidRPr="009F6508" w:rsidTr="00EB12BF">
        <w:tc>
          <w:tcPr>
            <w:tcW w:w="9070" w:type="dxa"/>
            <w:gridSpan w:val="5"/>
            <w:tcBorders>
              <w:top w:val="nil"/>
              <w:left w:val="nil"/>
              <w:bottom w:val="nil"/>
              <w:right w:val="nil"/>
            </w:tcBorders>
          </w:tcPr>
          <w:p w:rsidR="00BC5706" w:rsidRPr="009F6508" w:rsidRDefault="00BC5706"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BC5706" w:rsidRPr="009F6508" w:rsidTr="00EB12BF">
        <w:tc>
          <w:tcPr>
            <w:tcW w:w="1984"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422"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984" w:type="dxa"/>
            <w:tcBorders>
              <w:top w:val="nil"/>
              <w:left w:val="nil"/>
              <w:bottom w:val="single" w:sz="4" w:space="0" w:color="auto"/>
              <w:right w:val="nil"/>
            </w:tcBorders>
          </w:tcPr>
          <w:p w:rsidR="00BC5706" w:rsidRPr="009F6508" w:rsidRDefault="00BC5706" w:rsidP="00EB12BF">
            <w:pPr>
              <w:pStyle w:val="ConsPlusNormal"/>
              <w:rPr>
                <w:rFonts w:ascii="Times New Roman" w:hAnsi="Times New Roman" w:cs="Times New Roman"/>
                <w:sz w:val="28"/>
                <w:szCs w:val="28"/>
              </w:rPr>
            </w:pPr>
          </w:p>
        </w:tc>
      </w:tr>
      <w:tr w:rsidR="00BC5706" w:rsidRPr="009F6508" w:rsidTr="00EB12BF">
        <w:tblPrEx>
          <w:tblBorders>
            <w:insideH w:val="single" w:sz="4" w:space="0" w:color="auto"/>
          </w:tblBorders>
        </w:tblPrEx>
        <w:tc>
          <w:tcPr>
            <w:tcW w:w="1984"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4422"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BC5706" w:rsidRPr="009F6508" w:rsidRDefault="00BC5706" w:rsidP="00EB12BF">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BC5706" w:rsidRPr="009F6508" w:rsidRDefault="00BC5706"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0166F1" w:rsidRDefault="000166F1">
      <w:bookmarkStart w:id="25" w:name="_GoBack"/>
      <w:bookmarkEnd w:id="25"/>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6B"/>
    <w:rsid w:val="000166F1"/>
    <w:rsid w:val="008E5C6B"/>
    <w:rsid w:val="00BC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56BC4-6B80-4DEF-85FC-34D8C46F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7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7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7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78&amp;dst=100658" TargetMode="External"/><Relationship Id="rId21" Type="http://schemas.openxmlformats.org/officeDocument/2006/relationships/hyperlink" Target="https://login.consultant.ru/link/?req=doc&amp;base=SPB&amp;n=293547&amp;dst=100876" TargetMode="External"/><Relationship Id="rId34" Type="http://schemas.openxmlformats.org/officeDocument/2006/relationships/hyperlink" Target="https://login.consultant.ru/link/?req=doc&amp;base=LAW&amp;n=482686&amp;dst=6" TargetMode="External"/><Relationship Id="rId42" Type="http://schemas.openxmlformats.org/officeDocument/2006/relationships/hyperlink" Target="https://login.consultant.ru/link/?req=doc&amp;base=LAW&amp;n=424314&amp;dst=88" TargetMode="External"/><Relationship Id="rId47" Type="http://schemas.openxmlformats.org/officeDocument/2006/relationships/hyperlink" Target="https://login.consultant.ru/link/?req=doc&amp;base=LAW&amp;n=482692&amp;dst=475" TargetMode="External"/><Relationship Id="rId50" Type="http://schemas.openxmlformats.org/officeDocument/2006/relationships/hyperlink" Target="https://login.consultant.ru/link/?req=doc&amp;base=SPB&amp;n=304051&amp;dst=101304" TargetMode="External"/><Relationship Id="rId55" Type="http://schemas.openxmlformats.org/officeDocument/2006/relationships/hyperlink" Target="https://login.consultant.ru/link/?req=doc&amp;base=LAW&amp;n=494996&amp;dst=43" TargetMode="External"/><Relationship Id="rId63" Type="http://schemas.openxmlformats.org/officeDocument/2006/relationships/hyperlink" Target="https://login.consultant.ru/link/?req=doc&amp;base=SPB&amp;n=304051&amp;dst=101313" TargetMode="External"/><Relationship Id="rId68" Type="http://schemas.openxmlformats.org/officeDocument/2006/relationships/hyperlink" Target="https://login.consultant.ru/link/?req=doc&amp;base=LAW&amp;n=493210&amp;dst=101285" TargetMode="External"/><Relationship Id="rId76" Type="http://schemas.openxmlformats.org/officeDocument/2006/relationships/hyperlink" Target="https://login.consultant.ru/link/?req=doc&amp;base=SPB&amp;n=304051&amp;dst=101316"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LAW&amp;n=494996&amp;dst=112" TargetMode="External"/><Relationship Id="rId97"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SPB&amp;n=274696&amp;dst=100164" TargetMode="External"/><Relationship Id="rId71" Type="http://schemas.openxmlformats.org/officeDocument/2006/relationships/hyperlink" Target="https://login.consultant.ru/link/?req=doc&amp;base=SPB&amp;n=308078&amp;dst=100675" TargetMode="External"/><Relationship Id="rId92" Type="http://schemas.openxmlformats.org/officeDocument/2006/relationships/hyperlink" Target="https://login.consultant.ru/link/?req=doc&amp;base=SPB&amp;n=304051&amp;dst=101351" TargetMode="External"/><Relationship Id="rId2" Type="http://schemas.openxmlformats.org/officeDocument/2006/relationships/settings" Target="settings.xml"/><Relationship Id="rId16" Type="http://schemas.openxmlformats.org/officeDocument/2006/relationships/hyperlink" Target="http://social.lenobl.ru/" TargetMode="External"/><Relationship Id="rId29" Type="http://schemas.openxmlformats.org/officeDocument/2006/relationships/hyperlink" Target="https://login.consultant.ru/link/?req=doc&amp;base=LAW&amp;n=482707&amp;dst=100243" TargetMode="External"/><Relationship Id="rId11" Type="http://schemas.openxmlformats.org/officeDocument/2006/relationships/hyperlink" Target="https://login.consultant.ru/link/?req=doc&amp;base=SPB&amp;n=306912&amp;dst=100111"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http://social.lenobl.ru/" TargetMode="External"/><Relationship Id="rId37" Type="http://schemas.openxmlformats.org/officeDocument/2006/relationships/hyperlink" Target="https://login.consultant.ru/link/?req=doc&amp;base=SPB&amp;n=308078&amp;dst=100661" TargetMode="External"/><Relationship Id="rId40" Type="http://schemas.openxmlformats.org/officeDocument/2006/relationships/hyperlink" Target="https://login.consultant.ru/link/?req=doc&amp;base=LAW&amp;n=483128&amp;dst=100091" TargetMode="External"/><Relationship Id="rId45" Type="http://schemas.openxmlformats.org/officeDocument/2006/relationships/hyperlink" Target="https://login.consultant.ru/link/?req=doc&amp;base=LAW&amp;n=483243" TargetMode="External"/><Relationship Id="rId53" Type="http://schemas.openxmlformats.org/officeDocument/2006/relationships/hyperlink" Target="https://login.consultant.ru/link/?req=doc&amp;base=SPB&amp;n=285728&amp;dst=100190" TargetMode="External"/><Relationship Id="rId58" Type="http://schemas.openxmlformats.org/officeDocument/2006/relationships/hyperlink" Target="https://login.consultant.ru/link/?req=doc&amp;base=LAW&amp;n=494996&amp;dst=359" TargetMode="External"/><Relationship Id="rId66" Type="http://schemas.openxmlformats.org/officeDocument/2006/relationships/hyperlink" Target="https://login.consultant.ru/link/?req=doc&amp;base=SPB&amp;n=293547&amp;dst=100886" TargetMode="External"/><Relationship Id="rId74" Type="http://schemas.openxmlformats.org/officeDocument/2006/relationships/hyperlink" Target="https://login.consultant.ru/link/?req=doc&amp;base=SPB&amp;n=304051&amp;dst=101314" TargetMode="External"/><Relationship Id="rId79" Type="http://schemas.openxmlformats.org/officeDocument/2006/relationships/hyperlink" Target="https://login.consultant.ru/link/?req=doc&amp;base=SPB&amp;n=308078&amp;dst=100678" TargetMode="External"/><Relationship Id="rId87" Type="http://schemas.openxmlformats.org/officeDocument/2006/relationships/hyperlink" Target="https://login.consultant.ru/link/?req=doc&amp;base=LAW&amp;n=494996&amp;dst=290" TargetMode="External"/><Relationship Id="rId5" Type="http://schemas.openxmlformats.org/officeDocument/2006/relationships/hyperlink" Target="https://login.consultant.ru/link/?req=doc&amp;base=SPB&amp;n=269542&amp;dst=100209" TargetMode="External"/><Relationship Id="rId61" Type="http://schemas.openxmlformats.org/officeDocument/2006/relationships/hyperlink" Target="https://login.consultant.ru/link/?req=doc&amp;base=SPB&amp;n=304051&amp;dst=101310" TargetMode="External"/><Relationship Id="rId82" Type="http://schemas.openxmlformats.org/officeDocument/2006/relationships/hyperlink" Target="https://login.consultant.ru/link/?req=doc&amp;base=LAW&amp;n=494996&amp;dst=244" TargetMode="External"/><Relationship Id="rId90" Type="http://schemas.openxmlformats.org/officeDocument/2006/relationships/hyperlink" Target="https://login.consultant.ru/link/?req=doc&amp;base=LAW&amp;n=494996&amp;dst=219" TargetMode="External"/><Relationship Id="rId95" Type="http://schemas.openxmlformats.org/officeDocument/2006/relationships/hyperlink" Target="https://login.consultant.ru/link/?req=doc&amp;base=LAW&amp;n=503624&amp;dst=1224" TargetMode="External"/><Relationship Id="rId19" Type="http://schemas.openxmlformats.org/officeDocument/2006/relationships/hyperlink" Target="www.gosuslugi.ru" TargetMode="External"/><Relationship Id="rId14" Type="http://schemas.openxmlformats.org/officeDocument/2006/relationships/hyperlink" Target="https://login.consultant.ru/link/?req=doc&amp;base=SPB&amp;n=269542&amp;dst=100210"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login.consultant.ru/link/?req=doc&amp;base=LAW&amp;n=482707&amp;dst=100189" TargetMode="External"/><Relationship Id="rId30" Type="http://schemas.openxmlformats.org/officeDocument/2006/relationships/hyperlink" Target="https://login.consultant.ru/link/?req=doc&amp;base=SPB&amp;n=308078&amp;dst=100659" TargetMode="External"/><Relationship Id="rId35" Type="http://schemas.openxmlformats.org/officeDocument/2006/relationships/hyperlink" Target="https://login.consultant.ru/link/?req=doc&amp;base=LAW&amp;n=494996&amp;dst=138" TargetMode="External"/><Relationship Id="rId43" Type="http://schemas.openxmlformats.org/officeDocument/2006/relationships/hyperlink" Target="https://login.consultant.ru/link/?req=doc&amp;base=LAW&amp;n=483128&amp;dst=100091" TargetMode="External"/><Relationship Id="rId48" Type="http://schemas.openxmlformats.org/officeDocument/2006/relationships/hyperlink" Target="https://login.consultant.ru/link/?req=doc&amp;base=SPB&amp;n=285728&amp;dst=100189" TargetMode="External"/><Relationship Id="rId56" Type="http://schemas.openxmlformats.org/officeDocument/2006/relationships/hyperlink" Target="https://login.consultant.ru/link/?req=doc&amp;base=LAW&amp;n=494996&amp;dst=339" TargetMode="External"/><Relationship Id="rId64" Type="http://schemas.openxmlformats.org/officeDocument/2006/relationships/hyperlink" Target="https://login.consultant.ru/link/?req=doc&amp;base=SPB&amp;n=293547&amp;dst=100884" TargetMode="External"/><Relationship Id="rId69" Type="http://schemas.openxmlformats.org/officeDocument/2006/relationships/hyperlink" Target="https://login.consultant.ru/link/?req=doc&amp;base=SPB&amp;n=308057&amp;dst=101088" TargetMode="External"/><Relationship Id="rId77"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SPB&amp;n=285728&amp;dst=100188" TargetMode="External"/><Relationship Id="rId51" Type="http://schemas.openxmlformats.org/officeDocument/2006/relationships/hyperlink" Target="https://login.consultant.ru/link/?req=doc&amp;base=SPB&amp;n=269542&amp;dst=100216" TargetMode="External"/><Relationship Id="rId72" Type="http://schemas.openxmlformats.org/officeDocument/2006/relationships/hyperlink" Target="https://login.consultant.ru/link/?req=doc&amp;base=SPB&amp;n=308078&amp;dst=100677" TargetMode="External"/><Relationship Id="rId80" Type="http://schemas.openxmlformats.org/officeDocument/2006/relationships/hyperlink" Target="https://login.consultant.ru/link/?req=doc&amp;base=SPB&amp;n=304051&amp;dst=101346"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293547&amp;dst=100897"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SPB&amp;n=308078&amp;dst=100655" TargetMode="External"/><Relationship Id="rId17" Type="http://schemas.openxmlformats.org/officeDocument/2006/relationships/hyperlink" Target="http://mfc47.ru/" TargetMode="External"/><Relationship Id="rId25" Type="http://schemas.openxmlformats.org/officeDocument/2006/relationships/hyperlink" Target="https://login.consultant.ru/link/?req=doc&amp;base=SPB&amp;n=274696&amp;dst=100165" TargetMode="External"/><Relationship Id="rId33" Type="http://schemas.openxmlformats.org/officeDocument/2006/relationships/hyperlink" Target="https://login.consultant.ru/link/?req=doc&amp;base=LAW&amp;n=483128&amp;dst=100091" TargetMode="External"/><Relationship Id="rId38" Type="http://schemas.openxmlformats.org/officeDocument/2006/relationships/hyperlink" Target="https://login.consultant.ru/link/?req=doc&amp;base=LAW&amp;n=493210&amp;dst=101285" TargetMode="External"/><Relationship Id="rId46" Type="http://schemas.openxmlformats.org/officeDocument/2006/relationships/hyperlink" Target="https://login.consultant.ru/link/?req=doc&amp;base=SPB&amp;n=306912&amp;dst=100112" TargetMode="External"/><Relationship Id="rId59" Type="http://schemas.openxmlformats.org/officeDocument/2006/relationships/hyperlink" Target="https://login.consultant.ru/link/?req=doc&amp;base=SPB&amp;n=304051&amp;dst=101308" TargetMode="External"/><Relationship Id="rId67" Type="http://schemas.openxmlformats.org/officeDocument/2006/relationships/hyperlink" Target="https://login.consultant.ru/link/?req=doc&amp;base=SPB&amp;n=293547&amp;dst=100892" TargetMode="External"/><Relationship Id="rId20" Type="http://schemas.openxmlformats.org/officeDocument/2006/relationships/hyperlink" Target="https://login.consultant.ru/link/?req=doc&amp;base=SPB&amp;n=308078&amp;dst=100656" TargetMode="External"/><Relationship Id="rId41" Type="http://schemas.openxmlformats.org/officeDocument/2006/relationships/hyperlink" Target="https://login.consultant.ru/link/?req=doc&amp;base=SPB&amp;n=269542&amp;dst=100212" TargetMode="External"/><Relationship Id="rId54" Type="http://schemas.openxmlformats.org/officeDocument/2006/relationships/hyperlink" Target="https://login.consultant.ru/link/?req=doc&amp;base=SPB&amp;n=304051&amp;dst=101305" TargetMode="External"/><Relationship Id="rId62" Type="http://schemas.openxmlformats.org/officeDocument/2006/relationships/hyperlink" Target="https://login.consultant.ru/link/?req=doc&amp;base=SPB&amp;n=304051&amp;dst=101312" TargetMode="External"/><Relationship Id="rId70" Type="http://schemas.openxmlformats.org/officeDocument/2006/relationships/hyperlink" Target="https://login.consultant.ru/link/?req=doc&amp;base=SPB&amp;n=293547&amp;dst=100895"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SPB&amp;n=304051&amp;dst=101349" TargetMode="External"/><Relationship Id="rId96" Type="http://schemas.openxmlformats.org/officeDocument/2006/relationships/hyperlink" Target="https://login.consultant.ru/link/?req=doc&amp;base=LAW&amp;n=482686&amp;dst=100282" TargetMode="External"/><Relationship Id="rId1" Type="http://schemas.openxmlformats.org/officeDocument/2006/relationships/styles" Target="styles.xml"/><Relationship Id="rId6" Type="http://schemas.openxmlformats.org/officeDocument/2006/relationships/hyperlink" Target="https://login.consultant.ru/link/?req=doc&amp;base=SPB&amp;n=270191&amp;dst=100026" TargetMode="External"/><Relationship Id="rId15" Type="http://schemas.openxmlformats.org/officeDocument/2006/relationships/hyperlink" Target="http://www.cszn.info"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https://login.consultant.ru/link/?req=doc&amp;base=LAW&amp;n=482707&amp;dst=100202" TargetMode="External"/><Relationship Id="rId36" Type="http://schemas.openxmlformats.org/officeDocument/2006/relationships/hyperlink" Target="https://login.consultant.ru/link/?req=doc&amp;base=LAW&amp;n=494996&amp;dst=327" TargetMode="External"/><Relationship Id="rId49" Type="http://schemas.openxmlformats.org/officeDocument/2006/relationships/hyperlink" Target="https://login.consultant.ru/link/?req=doc&amp;base=SPB&amp;n=269542&amp;dst=100215" TargetMode="External"/><Relationship Id="rId57"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SPB&amp;n=304051&amp;dst=101302" TargetMode="External"/><Relationship Id="rId31" Type="http://schemas.openxmlformats.org/officeDocument/2006/relationships/hyperlink" Target="https://login.consultant.ru/link/?req=doc&amp;base=SPB&amp;n=293547&amp;dst=100878" TargetMode="External"/><Relationship Id="rId44" Type="http://schemas.openxmlformats.org/officeDocument/2006/relationships/hyperlink" Target="https://login.consultant.ru/link/?req=doc&amp;base=SPB&amp;n=269542&amp;dst=100212" TargetMode="External"/><Relationship Id="rId52" Type="http://schemas.openxmlformats.org/officeDocument/2006/relationships/hyperlink" Target="https://login.consultant.ru/link/?req=doc&amp;base=SPB&amp;n=270191&amp;dst=100026" TargetMode="External"/><Relationship Id="rId60" Type="http://schemas.openxmlformats.org/officeDocument/2006/relationships/hyperlink" Target="https://login.consultant.ru/link/?req=doc&amp;base=SPB&amp;n=304051&amp;dst=101309" TargetMode="External"/><Relationship Id="rId65" Type="http://schemas.openxmlformats.org/officeDocument/2006/relationships/hyperlink" Target="https://login.consultant.ru/link/?req=doc&amp;base=SPB&amp;n=293547&amp;dst=100885" TargetMode="External"/><Relationship Id="rId73" Type="http://schemas.openxmlformats.org/officeDocument/2006/relationships/hyperlink" Target="https://login.consultant.ru/link/?req=doc&amp;base=SPB&amp;n=298175" TargetMode="External"/><Relationship Id="rId78" Type="http://schemas.openxmlformats.org/officeDocument/2006/relationships/hyperlink" Target="https://login.consultant.ru/link/?req=doc&amp;base=LAW&amp;n=442096" TargetMode="External"/><Relationship Id="rId81" Type="http://schemas.openxmlformats.org/officeDocument/2006/relationships/hyperlink" Target="https://login.consultant.ru/link/?req=doc&amp;base=SPB&amp;n=304051&amp;dst=101347"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LAW&amp;n=197748&amp;dst=100008" TargetMode="External"/><Relationship Id="rId99" Type="http://schemas.openxmlformats.org/officeDocument/2006/relationships/theme" Target="theme/theme1.xml"/><Relationship Id="rId4" Type="http://schemas.openxmlformats.org/officeDocument/2006/relationships/hyperlink" Target="https://login.consultant.ru/link/?req=doc&amp;base=SPB&amp;n=257625&amp;dst=100008" TargetMode="External"/><Relationship Id="rId9" Type="http://schemas.openxmlformats.org/officeDocument/2006/relationships/hyperlink" Target="https://login.consultant.ru/link/?req=doc&amp;base=SPB&amp;n=293547&amp;dst=100875" TargetMode="External"/><Relationship Id="rId13" Type="http://schemas.openxmlformats.org/officeDocument/2006/relationships/hyperlink" Target="https://login.consultant.ru/link/?req=doc&amp;base=LAW&amp;n=493210&amp;dst=101285" TargetMode="External"/><Relationship Id="rId18" Type="http://schemas.openxmlformats.org/officeDocument/2006/relationships/hyperlink" Target="https://gu.lenobl.ru" TargetMode="External"/><Relationship Id="rId39" Type="http://schemas.openxmlformats.org/officeDocument/2006/relationships/hyperlink" Target="https://login.consultant.ru/link/?req=doc&amp;base=LAW&amp;n=424314&amp;dst=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16242</Words>
  <Characters>92583</Characters>
  <Application>Microsoft Office Word</Application>
  <DocSecurity>0</DocSecurity>
  <Lines>771</Lines>
  <Paragraphs>217</Paragraphs>
  <ScaleCrop>false</ScaleCrop>
  <Company/>
  <LinksUpToDate>false</LinksUpToDate>
  <CharactersWithSpaces>108608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2025-04-25T11:12:00Z</dcterms:created>
  <dcterms:modified xsi:type="dcterms:W3CDTF">2025-04-25T11:12:00Z</dcterms:modified>
</cp:coreProperties>
</file>